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6823B" w14:textId="34BB5EE2" w:rsidR="00D41703" w:rsidRPr="00421D55" w:rsidRDefault="001C484A" w:rsidP="00601058">
      <w:pPr>
        <w:pStyle w:val="Title"/>
        <w:rPr>
          <w:i/>
          <w:color w:val="000000" w:themeColor="text1"/>
          <w:szCs w:val="22"/>
        </w:rPr>
      </w:pPr>
      <w:r w:rsidRPr="00421D55">
        <w:rPr>
          <w:color w:val="000000" w:themeColor="text1"/>
          <w:szCs w:val="22"/>
        </w:rPr>
        <w:t>COM 37</w:t>
      </w:r>
      <w:r w:rsidR="00BC266A" w:rsidRPr="00421D55">
        <w:rPr>
          <w:color w:val="000000" w:themeColor="text1"/>
          <w:szCs w:val="22"/>
        </w:rPr>
        <w:t>8</w:t>
      </w:r>
      <w:r w:rsidRPr="00421D55">
        <w:rPr>
          <w:color w:val="000000" w:themeColor="text1"/>
          <w:szCs w:val="22"/>
        </w:rPr>
        <w:t xml:space="preserve"> </w:t>
      </w:r>
      <w:r w:rsidR="00D41703" w:rsidRPr="00421D55">
        <w:rPr>
          <w:color w:val="000000" w:themeColor="text1"/>
          <w:szCs w:val="22"/>
        </w:rPr>
        <w:t xml:space="preserve">Public Relations </w:t>
      </w:r>
      <w:r w:rsidR="00BC266A" w:rsidRPr="00421D55">
        <w:rPr>
          <w:color w:val="000000" w:themeColor="text1"/>
          <w:szCs w:val="22"/>
        </w:rPr>
        <w:t>Management: Corporate Communication</w:t>
      </w:r>
    </w:p>
    <w:p w14:paraId="38CEE86D" w14:textId="77777777" w:rsidR="00D41703" w:rsidRPr="00421D55" w:rsidRDefault="001C484A" w:rsidP="00601058">
      <w:pPr>
        <w:pStyle w:val="Heading1"/>
        <w:keepNext w:val="0"/>
        <w:jc w:val="center"/>
        <w:rPr>
          <w:b w:val="0"/>
          <w:i/>
          <w:color w:val="000000" w:themeColor="text1"/>
          <w:sz w:val="22"/>
          <w:szCs w:val="22"/>
        </w:rPr>
      </w:pPr>
      <w:r w:rsidRPr="00421D55">
        <w:rPr>
          <w:b w:val="0"/>
          <w:i/>
          <w:color w:val="000000" w:themeColor="text1"/>
          <w:sz w:val="22"/>
          <w:szCs w:val="22"/>
        </w:rPr>
        <w:t>School</w:t>
      </w:r>
      <w:r w:rsidR="00D41703" w:rsidRPr="00421D55">
        <w:rPr>
          <w:b w:val="0"/>
          <w:i/>
          <w:color w:val="000000" w:themeColor="text1"/>
          <w:sz w:val="22"/>
          <w:szCs w:val="22"/>
        </w:rPr>
        <w:t xml:space="preserve"> of Communication</w:t>
      </w:r>
    </w:p>
    <w:p w14:paraId="74B77303" w14:textId="77777777" w:rsidR="00D41703" w:rsidRPr="00421D55" w:rsidRDefault="001C484A" w:rsidP="00601058">
      <w:pPr>
        <w:jc w:val="center"/>
        <w:rPr>
          <w:i/>
          <w:color w:val="000000" w:themeColor="text1"/>
          <w:sz w:val="22"/>
          <w:szCs w:val="22"/>
        </w:rPr>
      </w:pPr>
      <w:r w:rsidRPr="00421D55">
        <w:rPr>
          <w:i/>
          <w:color w:val="000000" w:themeColor="text1"/>
          <w:sz w:val="22"/>
          <w:szCs w:val="22"/>
        </w:rPr>
        <w:t>Illinois State University</w:t>
      </w:r>
    </w:p>
    <w:p w14:paraId="3CC43CFD" w14:textId="33DAE6AF" w:rsidR="00D41703" w:rsidRPr="00421D55" w:rsidRDefault="00997085" w:rsidP="00601058">
      <w:pPr>
        <w:jc w:val="center"/>
        <w:rPr>
          <w:i/>
          <w:color w:val="000000" w:themeColor="text1"/>
          <w:sz w:val="22"/>
          <w:szCs w:val="22"/>
        </w:rPr>
      </w:pPr>
      <w:r w:rsidRPr="00421D55">
        <w:rPr>
          <w:i/>
          <w:color w:val="000000" w:themeColor="text1"/>
          <w:sz w:val="22"/>
          <w:szCs w:val="22"/>
        </w:rPr>
        <w:t>Fall</w:t>
      </w:r>
      <w:r w:rsidR="009E0D4B" w:rsidRPr="00421D55">
        <w:rPr>
          <w:i/>
          <w:color w:val="000000" w:themeColor="text1"/>
          <w:sz w:val="22"/>
          <w:szCs w:val="22"/>
        </w:rPr>
        <w:t xml:space="preserve"> 201</w:t>
      </w:r>
      <w:r w:rsidR="001558DF" w:rsidRPr="00421D55">
        <w:rPr>
          <w:i/>
          <w:color w:val="000000" w:themeColor="text1"/>
          <w:sz w:val="22"/>
          <w:szCs w:val="22"/>
        </w:rPr>
        <w:t>9</w:t>
      </w:r>
      <w:r w:rsidR="00172F4A" w:rsidRPr="00421D55">
        <w:rPr>
          <w:i/>
          <w:color w:val="000000" w:themeColor="text1"/>
          <w:sz w:val="22"/>
          <w:szCs w:val="22"/>
        </w:rPr>
        <w:br/>
      </w:r>
      <w:r w:rsidR="00E57A48" w:rsidRPr="00421D55">
        <w:rPr>
          <w:i/>
          <w:color w:val="000000" w:themeColor="text1"/>
          <w:sz w:val="22"/>
          <w:szCs w:val="22"/>
        </w:rPr>
        <w:t>3:35-4:50</w:t>
      </w:r>
    </w:p>
    <w:p w14:paraId="4F649C56" w14:textId="77777777" w:rsidR="00E339A9" w:rsidRPr="00421D55" w:rsidRDefault="00E339A9">
      <w:pPr>
        <w:widowControl w:val="0"/>
        <w:spacing w:line="240" w:lineRule="atLeast"/>
        <w:rPr>
          <w:rFonts w:eastAsia="Times"/>
          <w:color w:val="000000" w:themeColor="text1"/>
          <w:sz w:val="22"/>
          <w:szCs w:val="22"/>
        </w:rPr>
      </w:pPr>
    </w:p>
    <w:p w14:paraId="485FA841" w14:textId="55546B27" w:rsidR="00841510" w:rsidRPr="00421D55" w:rsidRDefault="006F30AF" w:rsidP="003B5B2F">
      <w:pPr>
        <w:widowControl w:val="0"/>
        <w:spacing w:line="240" w:lineRule="atLeast"/>
        <w:rPr>
          <w:b/>
          <w:color w:val="000000" w:themeColor="text1"/>
          <w:sz w:val="22"/>
          <w:szCs w:val="22"/>
        </w:rPr>
      </w:pPr>
      <w:r w:rsidRPr="00421D55">
        <w:rPr>
          <w:color w:val="000000" w:themeColor="text1"/>
          <w:sz w:val="22"/>
          <w:szCs w:val="22"/>
        </w:rPr>
        <w:t>Mary Beth Deline</w:t>
      </w:r>
      <w:r w:rsidR="00841510" w:rsidRPr="00421D55">
        <w:rPr>
          <w:color w:val="000000" w:themeColor="text1"/>
          <w:sz w:val="22"/>
          <w:szCs w:val="22"/>
        </w:rPr>
        <w:t>, Ph.D.</w:t>
      </w:r>
      <w:r w:rsidR="004B03CC" w:rsidRPr="00421D55">
        <w:rPr>
          <w:color w:val="000000" w:themeColor="text1"/>
          <w:sz w:val="22"/>
          <w:szCs w:val="22"/>
        </w:rPr>
        <w:t xml:space="preserve"> </w:t>
      </w:r>
    </w:p>
    <w:p w14:paraId="28DC8502" w14:textId="58C048CF" w:rsidR="00172F4A" w:rsidRPr="00421D55" w:rsidRDefault="00841510" w:rsidP="00A93611">
      <w:pPr>
        <w:widowControl w:val="0"/>
        <w:rPr>
          <w:color w:val="000000" w:themeColor="text1"/>
          <w:sz w:val="22"/>
          <w:szCs w:val="22"/>
        </w:rPr>
      </w:pPr>
      <w:r w:rsidRPr="00421D55">
        <w:rPr>
          <w:color w:val="000000" w:themeColor="text1"/>
          <w:sz w:val="22"/>
          <w:szCs w:val="22"/>
        </w:rPr>
        <w:t>Office: 42</w:t>
      </w:r>
      <w:r w:rsidR="00D407D7" w:rsidRPr="00421D55">
        <w:rPr>
          <w:color w:val="000000" w:themeColor="text1"/>
          <w:sz w:val="22"/>
          <w:szCs w:val="22"/>
        </w:rPr>
        <w:t>6</w:t>
      </w:r>
      <w:r w:rsidRPr="00421D55">
        <w:rPr>
          <w:color w:val="000000" w:themeColor="text1"/>
          <w:sz w:val="22"/>
          <w:szCs w:val="22"/>
        </w:rPr>
        <w:t xml:space="preserve"> Fell Hall</w:t>
      </w:r>
      <w:r w:rsidRPr="00421D55">
        <w:rPr>
          <w:color w:val="000000" w:themeColor="text1"/>
          <w:sz w:val="22"/>
          <w:szCs w:val="22"/>
        </w:rPr>
        <w:br/>
        <w:t>Office Phone: (309) 438-</w:t>
      </w:r>
      <w:r w:rsidR="00BF51D8" w:rsidRPr="00421D55">
        <w:rPr>
          <w:color w:val="000000" w:themeColor="text1"/>
          <w:sz w:val="22"/>
          <w:szCs w:val="22"/>
        </w:rPr>
        <w:t>3671</w:t>
      </w:r>
      <w:r w:rsidR="00C34A23" w:rsidRPr="00421D55">
        <w:rPr>
          <w:color w:val="000000" w:themeColor="text1"/>
          <w:sz w:val="22"/>
          <w:szCs w:val="22"/>
        </w:rPr>
        <w:br/>
        <w:t xml:space="preserve">E-mail: </w:t>
      </w:r>
      <w:r w:rsidR="006F30AF" w:rsidRPr="00421D55">
        <w:rPr>
          <w:color w:val="000000" w:themeColor="text1"/>
          <w:sz w:val="22"/>
          <w:szCs w:val="22"/>
        </w:rPr>
        <w:t>medelin@ilstu.edu</w:t>
      </w:r>
    </w:p>
    <w:p w14:paraId="568A46A7" w14:textId="77777777" w:rsidR="00E57A48" w:rsidRPr="00421D55" w:rsidRDefault="009F114E" w:rsidP="00E57A48">
      <w:pPr>
        <w:rPr>
          <w:color w:val="000000" w:themeColor="text1"/>
          <w:sz w:val="22"/>
          <w:szCs w:val="22"/>
        </w:rPr>
      </w:pPr>
      <w:r w:rsidRPr="00421D55">
        <w:rPr>
          <w:color w:val="000000" w:themeColor="text1"/>
          <w:sz w:val="22"/>
          <w:szCs w:val="22"/>
        </w:rPr>
        <w:t>Office Hours:</w:t>
      </w:r>
      <w:r w:rsidR="00817FCC" w:rsidRPr="00421D55">
        <w:rPr>
          <w:i/>
          <w:color w:val="000000" w:themeColor="text1"/>
          <w:sz w:val="22"/>
          <w:szCs w:val="22"/>
        </w:rPr>
        <w:t xml:space="preserve"> </w:t>
      </w:r>
      <w:r w:rsidR="00E57A48" w:rsidRPr="00421D55">
        <w:rPr>
          <w:color w:val="000000" w:themeColor="text1"/>
          <w:sz w:val="22"/>
          <w:szCs w:val="22"/>
        </w:rPr>
        <w:t>T 1:30-2:30, Th 2-3</w:t>
      </w:r>
    </w:p>
    <w:p w14:paraId="18D14071" w14:textId="5DD8859A" w:rsidR="00841510" w:rsidRPr="00421D55" w:rsidRDefault="00047EA1" w:rsidP="00A93611">
      <w:pPr>
        <w:widowControl w:val="0"/>
        <w:rPr>
          <w:i/>
          <w:color w:val="000000" w:themeColor="text1"/>
          <w:sz w:val="22"/>
          <w:szCs w:val="22"/>
        </w:rPr>
      </w:pPr>
      <w:r w:rsidRPr="00421D55">
        <w:rPr>
          <w:color w:val="000000" w:themeColor="text1"/>
          <w:sz w:val="22"/>
          <w:szCs w:val="22"/>
        </w:rPr>
        <w:t xml:space="preserve">. </w:t>
      </w:r>
    </w:p>
    <w:p w14:paraId="0B9FF739" w14:textId="77777777" w:rsidR="0041719C" w:rsidRPr="00421D55" w:rsidRDefault="0041719C">
      <w:pPr>
        <w:widowControl w:val="0"/>
        <w:spacing w:line="240" w:lineRule="atLeast"/>
        <w:rPr>
          <w:i/>
          <w:color w:val="000000" w:themeColor="text1"/>
          <w:sz w:val="22"/>
          <w:szCs w:val="22"/>
        </w:rPr>
      </w:pPr>
    </w:p>
    <w:p w14:paraId="12DBF238" w14:textId="73E14FC7" w:rsidR="001C484A" w:rsidRPr="00421D55" w:rsidRDefault="001C484A" w:rsidP="0057731E">
      <w:pPr>
        <w:tabs>
          <w:tab w:val="left" w:pos="2970"/>
        </w:tabs>
        <w:spacing w:line="240" w:lineRule="atLeast"/>
        <w:rPr>
          <w:b/>
          <w:color w:val="000000" w:themeColor="text1"/>
          <w:sz w:val="22"/>
          <w:szCs w:val="22"/>
        </w:rPr>
      </w:pPr>
      <w:r w:rsidRPr="00421D55">
        <w:rPr>
          <w:b/>
          <w:color w:val="000000" w:themeColor="text1"/>
          <w:sz w:val="22"/>
          <w:szCs w:val="22"/>
        </w:rPr>
        <w:t>Course Description</w:t>
      </w:r>
    </w:p>
    <w:p w14:paraId="1AE7FDC7" w14:textId="53D71CC2" w:rsidR="001C484A" w:rsidRPr="00421D55" w:rsidRDefault="00997085" w:rsidP="0057731E">
      <w:pPr>
        <w:autoSpaceDE w:val="0"/>
        <w:autoSpaceDN w:val="0"/>
        <w:adjustRightInd w:val="0"/>
        <w:rPr>
          <w:color w:val="000000" w:themeColor="text1"/>
          <w:sz w:val="22"/>
          <w:szCs w:val="22"/>
        </w:rPr>
      </w:pPr>
      <w:r w:rsidRPr="00421D55">
        <w:rPr>
          <w:color w:val="000000" w:themeColor="text1"/>
          <w:sz w:val="22"/>
          <w:szCs w:val="22"/>
        </w:rPr>
        <w:t>You’ll learn what goes into and how to better effectively manage and lead public relations</w:t>
      </w:r>
      <w:r w:rsidR="001C484A" w:rsidRPr="00421D55">
        <w:rPr>
          <w:color w:val="000000" w:themeColor="text1"/>
          <w:sz w:val="22"/>
          <w:szCs w:val="22"/>
        </w:rPr>
        <w:t>. Prerequisites: COM 111, 161,</w:t>
      </w:r>
      <w:r w:rsidRPr="00421D55">
        <w:rPr>
          <w:color w:val="000000" w:themeColor="text1"/>
          <w:sz w:val="22"/>
          <w:szCs w:val="22"/>
        </w:rPr>
        <w:t>178,</w:t>
      </w:r>
      <w:r w:rsidR="001C484A" w:rsidRPr="00421D55">
        <w:rPr>
          <w:color w:val="000000" w:themeColor="text1"/>
          <w:sz w:val="22"/>
          <w:szCs w:val="22"/>
        </w:rPr>
        <w:t xml:space="preserve"> 268, 297.</w:t>
      </w:r>
      <w:r w:rsidR="00C44952" w:rsidRPr="00421D55">
        <w:rPr>
          <w:color w:val="000000" w:themeColor="text1"/>
          <w:sz w:val="22"/>
          <w:szCs w:val="22"/>
        </w:rPr>
        <w:t xml:space="preserve"> </w:t>
      </w:r>
    </w:p>
    <w:p w14:paraId="50FF6DF2" w14:textId="77777777" w:rsidR="001C484A" w:rsidRPr="00421D55" w:rsidRDefault="001C484A" w:rsidP="0057731E">
      <w:pPr>
        <w:tabs>
          <w:tab w:val="left" w:pos="2970"/>
        </w:tabs>
        <w:spacing w:line="240" w:lineRule="atLeast"/>
        <w:rPr>
          <w:color w:val="000000" w:themeColor="text1"/>
          <w:sz w:val="22"/>
          <w:szCs w:val="22"/>
        </w:rPr>
      </w:pPr>
    </w:p>
    <w:p w14:paraId="7229AEA8" w14:textId="77777777" w:rsidR="00D41703" w:rsidRPr="00421D55" w:rsidRDefault="001C484A" w:rsidP="0057731E">
      <w:pPr>
        <w:tabs>
          <w:tab w:val="left" w:pos="2970"/>
        </w:tabs>
        <w:spacing w:line="240" w:lineRule="atLeast"/>
        <w:rPr>
          <w:b/>
          <w:color w:val="000000" w:themeColor="text1"/>
          <w:sz w:val="22"/>
          <w:szCs w:val="22"/>
        </w:rPr>
      </w:pPr>
      <w:r w:rsidRPr="00421D55">
        <w:rPr>
          <w:b/>
          <w:color w:val="000000" w:themeColor="text1"/>
          <w:sz w:val="22"/>
          <w:szCs w:val="22"/>
        </w:rPr>
        <w:t>Additional</w:t>
      </w:r>
      <w:r w:rsidR="00D41703" w:rsidRPr="00421D55">
        <w:rPr>
          <w:b/>
          <w:color w:val="000000" w:themeColor="text1"/>
          <w:sz w:val="22"/>
          <w:szCs w:val="22"/>
        </w:rPr>
        <w:t xml:space="preserve"> </w:t>
      </w:r>
      <w:r w:rsidR="0053164D" w:rsidRPr="00421D55">
        <w:rPr>
          <w:b/>
          <w:color w:val="000000" w:themeColor="text1"/>
          <w:sz w:val="22"/>
          <w:szCs w:val="22"/>
        </w:rPr>
        <w:t>Description</w:t>
      </w:r>
    </w:p>
    <w:p w14:paraId="441E69C1" w14:textId="700BAA65" w:rsidR="00D41703" w:rsidRPr="00421D55" w:rsidRDefault="00D41703" w:rsidP="0057731E">
      <w:pPr>
        <w:spacing w:line="240" w:lineRule="atLeast"/>
        <w:rPr>
          <w:color w:val="000000" w:themeColor="text1"/>
          <w:sz w:val="22"/>
          <w:szCs w:val="22"/>
        </w:rPr>
      </w:pPr>
      <w:r w:rsidRPr="00421D55">
        <w:rPr>
          <w:color w:val="000000" w:themeColor="text1"/>
          <w:sz w:val="22"/>
          <w:szCs w:val="22"/>
        </w:rPr>
        <w:t xml:space="preserve">This course is </w:t>
      </w:r>
      <w:r w:rsidR="00997085" w:rsidRPr="00421D55">
        <w:rPr>
          <w:color w:val="000000" w:themeColor="text1"/>
          <w:sz w:val="22"/>
          <w:szCs w:val="22"/>
        </w:rPr>
        <w:t>one of</w:t>
      </w:r>
      <w:r w:rsidR="001C484A" w:rsidRPr="00421D55">
        <w:rPr>
          <w:color w:val="000000" w:themeColor="text1"/>
          <w:sz w:val="22"/>
          <w:szCs w:val="22"/>
        </w:rPr>
        <w:t xml:space="preserve"> two</w:t>
      </w:r>
      <w:r w:rsidRPr="00421D55">
        <w:rPr>
          <w:color w:val="000000" w:themeColor="text1"/>
          <w:sz w:val="22"/>
          <w:szCs w:val="22"/>
        </w:rPr>
        <w:t xml:space="preserve"> capstone </w:t>
      </w:r>
      <w:r w:rsidR="001C484A" w:rsidRPr="00421D55">
        <w:rPr>
          <w:color w:val="000000" w:themeColor="text1"/>
          <w:sz w:val="22"/>
          <w:szCs w:val="22"/>
        </w:rPr>
        <w:t xml:space="preserve">courses </w:t>
      </w:r>
      <w:r w:rsidRPr="00421D55">
        <w:rPr>
          <w:color w:val="000000" w:themeColor="text1"/>
          <w:sz w:val="22"/>
          <w:szCs w:val="22"/>
        </w:rPr>
        <w:t>to the public relations major</w:t>
      </w:r>
      <w:r w:rsidR="00AB078B" w:rsidRPr="00421D55">
        <w:rPr>
          <w:color w:val="000000" w:themeColor="text1"/>
          <w:sz w:val="22"/>
          <w:szCs w:val="22"/>
        </w:rPr>
        <w:t>, and students will be challenged to do their very best work</w:t>
      </w:r>
      <w:r w:rsidR="001125F3" w:rsidRPr="00421D55">
        <w:rPr>
          <w:color w:val="000000" w:themeColor="text1"/>
          <w:sz w:val="22"/>
          <w:szCs w:val="22"/>
        </w:rPr>
        <w:t xml:space="preserve"> and will be held accountable for it</w:t>
      </w:r>
      <w:r w:rsidRPr="00421D55">
        <w:rPr>
          <w:color w:val="000000" w:themeColor="text1"/>
          <w:sz w:val="22"/>
          <w:szCs w:val="22"/>
        </w:rPr>
        <w:t xml:space="preserve">. </w:t>
      </w:r>
      <w:r w:rsidR="00AB078B" w:rsidRPr="00421D55">
        <w:rPr>
          <w:color w:val="000000" w:themeColor="text1"/>
          <w:sz w:val="22"/>
          <w:szCs w:val="22"/>
        </w:rPr>
        <w:t xml:space="preserve">This course </w:t>
      </w:r>
      <w:r w:rsidR="00667061" w:rsidRPr="00421D55">
        <w:rPr>
          <w:color w:val="000000" w:themeColor="text1"/>
          <w:sz w:val="22"/>
          <w:szCs w:val="22"/>
        </w:rPr>
        <w:t>blends lecture, in-class discussion</w:t>
      </w:r>
      <w:r w:rsidR="00221CD8" w:rsidRPr="00421D55">
        <w:rPr>
          <w:color w:val="000000" w:themeColor="text1"/>
          <w:sz w:val="22"/>
          <w:szCs w:val="22"/>
        </w:rPr>
        <w:t>,</w:t>
      </w:r>
      <w:r w:rsidR="00667061" w:rsidRPr="00421D55">
        <w:rPr>
          <w:color w:val="000000" w:themeColor="text1"/>
          <w:sz w:val="22"/>
          <w:szCs w:val="22"/>
        </w:rPr>
        <w:t xml:space="preserve"> and out-of-class work </w:t>
      </w:r>
      <w:r w:rsidR="00997085" w:rsidRPr="00421D55">
        <w:rPr>
          <w:color w:val="000000" w:themeColor="text1"/>
          <w:sz w:val="22"/>
          <w:szCs w:val="22"/>
        </w:rPr>
        <w:t xml:space="preserve">so that you can become a valuable and valued strategic public relations counselor for any organization. The major project in the course is a strategic plan for a real organizational client. </w:t>
      </w:r>
      <w:r w:rsidR="003D53C5" w:rsidRPr="00421D55">
        <w:rPr>
          <w:color w:val="000000" w:themeColor="text1"/>
          <w:sz w:val="22"/>
          <w:szCs w:val="22"/>
        </w:rPr>
        <w:t xml:space="preserve"> </w:t>
      </w:r>
    </w:p>
    <w:p w14:paraId="5DCBDB5E" w14:textId="77777777" w:rsidR="00D41703" w:rsidRPr="00421D55" w:rsidRDefault="00D41703" w:rsidP="0057731E">
      <w:pPr>
        <w:spacing w:line="240" w:lineRule="atLeast"/>
        <w:rPr>
          <w:b/>
          <w:color w:val="000000" w:themeColor="text1"/>
          <w:sz w:val="22"/>
          <w:szCs w:val="22"/>
        </w:rPr>
      </w:pPr>
    </w:p>
    <w:p w14:paraId="70AB7F36" w14:textId="77777777" w:rsidR="00D41703" w:rsidRPr="00421D55" w:rsidRDefault="00D41703" w:rsidP="0057731E">
      <w:pPr>
        <w:spacing w:line="240" w:lineRule="atLeast"/>
        <w:rPr>
          <w:b/>
          <w:color w:val="000000" w:themeColor="text1"/>
          <w:sz w:val="22"/>
          <w:szCs w:val="22"/>
        </w:rPr>
      </w:pPr>
      <w:r w:rsidRPr="00421D55">
        <w:rPr>
          <w:b/>
          <w:color w:val="000000" w:themeColor="text1"/>
          <w:sz w:val="22"/>
          <w:szCs w:val="22"/>
        </w:rPr>
        <w:t>Course Objectives</w:t>
      </w:r>
    </w:p>
    <w:p w14:paraId="7E3C2131" w14:textId="3823E24C" w:rsidR="001C484A" w:rsidRPr="00421D55" w:rsidRDefault="00355932" w:rsidP="00221CD8">
      <w:pPr>
        <w:spacing w:line="240" w:lineRule="atLeast"/>
        <w:rPr>
          <w:color w:val="000000" w:themeColor="text1"/>
          <w:sz w:val="22"/>
          <w:szCs w:val="22"/>
        </w:rPr>
      </w:pPr>
      <w:r w:rsidRPr="00421D55">
        <w:rPr>
          <w:color w:val="000000" w:themeColor="text1"/>
          <w:sz w:val="22"/>
          <w:szCs w:val="22"/>
        </w:rPr>
        <w:t>I</w:t>
      </w:r>
      <w:r w:rsidR="00E86A7E" w:rsidRPr="00421D55">
        <w:rPr>
          <w:color w:val="000000" w:themeColor="text1"/>
          <w:sz w:val="22"/>
          <w:szCs w:val="22"/>
        </w:rPr>
        <w:t xml:space="preserve"> </w:t>
      </w:r>
      <w:r w:rsidR="00AB0B77" w:rsidRPr="00421D55">
        <w:rPr>
          <w:color w:val="000000" w:themeColor="text1"/>
          <w:sz w:val="22"/>
          <w:szCs w:val="22"/>
        </w:rPr>
        <w:t>expect</w:t>
      </w:r>
      <w:r w:rsidR="00221CD8" w:rsidRPr="00421D55">
        <w:rPr>
          <w:color w:val="000000" w:themeColor="text1"/>
          <w:sz w:val="22"/>
          <w:szCs w:val="22"/>
        </w:rPr>
        <w:t xml:space="preserve"> compelling</w:t>
      </w:r>
      <w:r w:rsidR="00AB0B77" w:rsidRPr="00421D55">
        <w:rPr>
          <w:color w:val="000000" w:themeColor="text1"/>
          <w:sz w:val="22"/>
          <w:szCs w:val="22"/>
        </w:rPr>
        <w:t>, strategic and results-driven</w:t>
      </w:r>
      <w:r w:rsidR="00221CD8" w:rsidRPr="00421D55">
        <w:rPr>
          <w:color w:val="000000" w:themeColor="text1"/>
          <w:sz w:val="22"/>
          <w:szCs w:val="22"/>
        </w:rPr>
        <w:t xml:space="preserve"> </w:t>
      </w:r>
      <w:r w:rsidR="00E86A7E" w:rsidRPr="00421D55">
        <w:rPr>
          <w:color w:val="000000" w:themeColor="text1"/>
          <w:sz w:val="22"/>
          <w:szCs w:val="22"/>
        </w:rPr>
        <w:t xml:space="preserve">work </w:t>
      </w:r>
      <w:r w:rsidR="00AB0B77" w:rsidRPr="00421D55">
        <w:rPr>
          <w:color w:val="000000" w:themeColor="text1"/>
          <w:sz w:val="22"/>
          <w:szCs w:val="22"/>
        </w:rPr>
        <w:t xml:space="preserve">from you and your teammates in this course. You </w:t>
      </w:r>
      <w:r w:rsidR="00E86A7E" w:rsidRPr="00421D55">
        <w:rPr>
          <w:color w:val="000000" w:themeColor="text1"/>
          <w:sz w:val="22"/>
          <w:szCs w:val="22"/>
        </w:rPr>
        <w:t xml:space="preserve">are now seniors and will soon be released into the wilds of PR.  Your colleagues and clients will expect </w:t>
      </w:r>
      <w:r w:rsidR="00997085" w:rsidRPr="00421D55">
        <w:rPr>
          <w:color w:val="000000" w:themeColor="text1"/>
          <w:sz w:val="22"/>
          <w:szCs w:val="22"/>
        </w:rPr>
        <w:t>great work</w:t>
      </w:r>
      <w:r w:rsidR="00221CD8" w:rsidRPr="00421D55">
        <w:rPr>
          <w:color w:val="000000" w:themeColor="text1"/>
          <w:sz w:val="22"/>
          <w:szCs w:val="22"/>
        </w:rPr>
        <w:t xml:space="preserve"> throughout your career. </w:t>
      </w:r>
      <w:r w:rsidR="00221CD8" w:rsidRPr="00421D55">
        <w:rPr>
          <w:color w:val="000000" w:themeColor="text1"/>
          <w:sz w:val="22"/>
          <w:szCs w:val="22"/>
        </w:rPr>
        <w:br/>
      </w:r>
    </w:p>
    <w:p w14:paraId="63D24843" w14:textId="77777777" w:rsidR="00D41703" w:rsidRPr="00421D55" w:rsidRDefault="00D41703" w:rsidP="0057731E">
      <w:pPr>
        <w:spacing w:line="240" w:lineRule="atLeast"/>
        <w:rPr>
          <w:color w:val="000000" w:themeColor="text1"/>
          <w:sz w:val="22"/>
          <w:szCs w:val="22"/>
        </w:rPr>
      </w:pPr>
      <w:r w:rsidRPr="00421D55">
        <w:rPr>
          <w:color w:val="000000" w:themeColor="text1"/>
          <w:sz w:val="22"/>
          <w:szCs w:val="22"/>
        </w:rPr>
        <w:t>More specifically, upon successful completion of this course, you should be able to:</w:t>
      </w:r>
    </w:p>
    <w:p w14:paraId="118F8A7E" w14:textId="0C856132" w:rsidR="0066486F" w:rsidRPr="00421D55" w:rsidRDefault="00997085" w:rsidP="00997085">
      <w:pPr>
        <w:pStyle w:val="ListParagraph"/>
        <w:numPr>
          <w:ilvl w:val="0"/>
          <w:numId w:val="16"/>
        </w:numPr>
        <w:spacing w:line="240" w:lineRule="atLeast"/>
        <w:rPr>
          <w:color w:val="000000" w:themeColor="text1"/>
          <w:sz w:val="22"/>
          <w:szCs w:val="22"/>
        </w:rPr>
      </w:pPr>
      <w:r w:rsidRPr="00421D55">
        <w:rPr>
          <w:color w:val="000000" w:themeColor="text1"/>
          <w:sz w:val="22"/>
          <w:szCs w:val="22"/>
        </w:rPr>
        <w:t>Explain best practices in leading PR in the workplace;</w:t>
      </w:r>
    </w:p>
    <w:p w14:paraId="3E16D20F" w14:textId="60B01EAB" w:rsidR="00997085" w:rsidRPr="00421D55" w:rsidRDefault="00997085" w:rsidP="00997085">
      <w:pPr>
        <w:pStyle w:val="ListParagraph"/>
        <w:numPr>
          <w:ilvl w:val="0"/>
          <w:numId w:val="16"/>
        </w:numPr>
        <w:spacing w:line="240" w:lineRule="atLeast"/>
        <w:rPr>
          <w:bCs/>
          <w:color w:val="000000" w:themeColor="text1"/>
          <w:sz w:val="22"/>
          <w:szCs w:val="22"/>
        </w:rPr>
      </w:pPr>
      <w:r w:rsidRPr="00421D55">
        <w:rPr>
          <w:bCs/>
          <w:color w:val="000000" w:themeColor="text1"/>
          <w:sz w:val="22"/>
          <w:szCs w:val="22"/>
        </w:rPr>
        <w:t>Understand and know how to lead and manage a PR project;</w:t>
      </w:r>
    </w:p>
    <w:p w14:paraId="558F0FE9" w14:textId="77777777" w:rsidR="00344C89" w:rsidRPr="00421D55" w:rsidRDefault="00344C89" w:rsidP="00997085">
      <w:pPr>
        <w:pStyle w:val="ListParagraph"/>
        <w:numPr>
          <w:ilvl w:val="0"/>
          <w:numId w:val="16"/>
        </w:numPr>
        <w:spacing w:line="240" w:lineRule="atLeast"/>
        <w:rPr>
          <w:bCs/>
          <w:color w:val="000000" w:themeColor="text1"/>
          <w:sz w:val="22"/>
          <w:szCs w:val="22"/>
        </w:rPr>
      </w:pPr>
      <w:r w:rsidRPr="00421D55">
        <w:rPr>
          <w:bCs/>
          <w:color w:val="000000" w:themeColor="text1"/>
          <w:sz w:val="22"/>
          <w:szCs w:val="22"/>
        </w:rPr>
        <w:t>Know how to represent and defend PR inside and outside of an organization;</w:t>
      </w:r>
    </w:p>
    <w:p w14:paraId="134D09D0" w14:textId="0298042F" w:rsidR="00997085" w:rsidRPr="00421D55" w:rsidRDefault="00344C89" w:rsidP="00997085">
      <w:pPr>
        <w:pStyle w:val="ListParagraph"/>
        <w:numPr>
          <w:ilvl w:val="0"/>
          <w:numId w:val="16"/>
        </w:numPr>
        <w:spacing w:line="240" w:lineRule="atLeast"/>
        <w:rPr>
          <w:bCs/>
          <w:color w:val="000000" w:themeColor="text1"/>
          <w:sz w:val="22"/>
          <w:szCs w:val="22"/>
        </w:rPr>
      </w:pPr>
      <w:r w:rsidRPr="00421D55">
        <w:rPr>
          <w:bCs/>
          <w:color w:val="000000" w:themeColor="text1"/>
          <w:sz w:val="22"/>
          <w:szCs w:val="22"/>
        </w:rPr>
        <w:t xml:space="preserve">Organize material and information for effective strategic planning. </w:t>
      </w:r>
      <w:r w:rsidR="00997085" w:rsidRPr="00421D55">
        <w:rPr>
          <w:bCs/>
          <w:color w:val="000000" w:themeColor="text1"/>
          <w:sz w:val="22"/>
          <w:szCs w:val="22"/>
        </w:rPr>
        <w:br/>
      </w:r>
    </w:p>
    <w:p w14:paraId="56CF58BF" w14:textId="25E65D21" w:rsidR="001C484A" w:rsidRPr="00421D55" w:rsidRDefault="001C484A" w:rsidP="0057731E">
      <w:pPr>
        <w:rPr>
          <w:b/>
          <w:color w:val="000000" w:themeColor="text1"/>
          <w:sz w:val="22"/>
          <w:szCs w:val="22"/>
        </w:rPr>
      </w:pPr>
      <w:r w:rsidRPr="00421D55">
        <w:rPr>
          <w:b/>
          <w:color w:val="000000" w:themeColor="text1"/>
          <w:sz w:val="22"/>
          <w:szCs w:val="22"/>
        </w:rPr>
        <w:t xml:space="preserve">Continued Enrollment </w:t>
      </w:r>
    </w:p>
    <w:p w14:paraId="6B8C6995" w14:textId="5DE3AA20" w:rsidR="00BB5059" w:rsidRPr="00421D55" w:rsidRDefault="00BB5059" w:rsidP="00BB5059">
      <w:pPr>
        <w:rPr>
          <w:color w:val="000000" w:themeColor="text1"/>
          <w:sz w:val="22"/>
          <w:szCs w:val="22"/>
        </w:rPr>
      </w:pPr>
      <w:r w:rsidRPr="00421D55">
        <w:rPr>
          <w:color w:val="000000" w:themeColor="text1"/>
          <w:sz w:val="22"/>
          <w:szCs w:val="22"/>
        </w:rPr>
        <w:t xml:space="preserve">Your enrollment in this class constitutes agreement with all aspects of this syllabus and any additions or alterations that may be made to it during the course of the semester. Additions and alterations include announcements I post for the class in </w:t>
      </w:r>
      <w:proofErr w:type="spellStart"/>
      <w:r w:rsidR="00A920D7" w:rsidRPr="00421D55">
        <w:rPr>
          <w:color w:val="000000" w:themeColor="text1"/>
          <w:sz w:val="22"/>
          <w:szCs w:val="22"/>
        </w:rPr>
        <w:t>ReggieNet</w:t>
      </w:r>
      <w:proofErr w:type="spellEnd"/>
      <w:r w:rsidRPr="00421D55">
        <w:rPr>
          <w:color w:val="000000" w:themeColor="text1"/>
          <w:sz w:val="22"/>
          <w:szCs w:val="22"/>
        </w:rPr>
        <w:t xml:space="preserve"> or make in class, and additions and alternations include e-mail sent to class members. Such additions and alterations include information about the course, assignments, and so on. These announcements and e-mail are equally important when it comes to evaluating your work, because announcements may contain clarifications or other help that fit within assignments’ requirements.</w:t>
      </w:r>
      <w:r w:rsidR="00221CD8" w:rsidRPr="00421D55">
        <w:rPr>
          <w:color w:val="000000" w:themeColor="text1"/>
          <w:sz w:val="22"/>
          <w:szCs w:val="22"/>
        </w:rPr>
        <w:t xml:space="preserve"> It is your job to keep </w:t>
      </w:r>
      <w:r w:rsidR="0066486F" w:rsidRPr="00421D55">
        <w:rPr>
          <w:color w:val="000000" w:themeColor="text1"/>
          <w:sz w:val="22"/>
          <w:szCs w:val="22"/>
        </w:rPr>
        <w:t>track of</w:t>
      </w:r>
      <w:r w:rsidR="00221CD8" w:rsidRPr="00421D55">
        <w:rPr>
          <w:color w:val="000000" w:themeColor="text1"/>
          <w:sz w:val="22"/>
          <w:szCs w:val="22"/>
        </w:rPr>
        <w:t xml:space="preserve"> what is going on. </w:t>
      </w:r>
    </w:p>
    <w:p w14:paraId="04BB5CF0" w14:textId="77777777" w:rsidR="001C484A" w:rsidRPr="00421D55" w:rsidRDefault="001C484A" w:rsidP="0057731E">
      <w:pPr>
        <w:rPr>
          <w:color w:val="000000" w:themeColor="text1"/>
          <w:sz w:val="22"/>
          <w:szCs w:val="22"/>
        </w:rPr>
      </w:pPr>
    </w:p>
    <w:p w14:paraId="1D4C7CF2" w14:textId="77777777" w:rsidR="002438BC" w:rsidRPr="00421D55" w:rsidRDefault="002438BC" w:rsidP="002438BC">
      <w:pPr>
        <w:rPr>
          <w:b/>
          <w:color w:val="000000" w:themeColor="text1"/>
          <w:sz w:val="22"/>
          <w:szCs w:val="22"/>
        </w:rPr>
      </w:pPr>
      <w:r w:rsidRPr="00421D55">
        <w:rPr>
          <w:b/>
          <w:color w:val="000000" w:themeColor="text1"/>
          <w:sz w:val="22"/>
          <w:szCs w:val="22"/>
        </w:rPr>
        <w:t>My Expectations of You</w:t>
      </w:r>
    </w:p>
    <w:p w14:paraId="1A621500" w14:textId="77777777" w:rsidR="002438BC" w:rsidRPr="00421D55" w:rsidRDefault="002438BC" w:rsidP="002438BC">
      <w:pPr>
        <w:rPr>
          <w:color w:val="000000" w:themeColor="text1"/>
          <w:sz w:val="22"/>
          <w:szCs w:val="22"/>
        </w:rPr>
      </w:pPr>
    </w:p>
    <w:p w14:paraId="3FCC669C" w14:textId="77777777" w:rsidR="002438BC" w:rsidRPr="00421D55" w:rsidRDefault="002438BC" w:rsidP="002438BC">
      <w:pPr>
        <w:rPr>
          <w:color w:val="000000" w:themeColor="text1"/>
          <w:sz w:val="22"/>
          <w:szCs w:val="22"/>
        </w:rPr>
      </w:pPr>
      <w:r w:rsidRPr="00421D55">
        <w:rPr>
          <w:b/>
          <w:i/>
          <w:color w:val="000000" w:themeColor="text1"/>
          <w:sz w:val="22"/>
          <w:szCs w:val="22"/>
        </w:rPr>
        <w:t>Please speak up</w:t>
      </w:r>
      <w:r w:rsidRPr="00421D55">
        <w:rPr>
          <w:b/>
          <w:color w:val="000000" w:themeColor="text1"/>
          <w:sz w:val="22"/>
          <w:szCs w:val="22"/>
        </w:rPr>
        <w:t>.</w:t>
      </w:r>
      <w:r w:rsidRPr="00421D55">
        <w:rPr>
          <w:color w:val="000000" w:themeColor="text1"/>
          <w:sz w:val="22"/>
          <w:szCs w:val="22"/>
        </w:rPr>
        <w:t xml:space="preserve"> If you have questions or need fuller explanations, I can be reached during office hours, by appointment, or e-mail. (Please note that it may take up to 48 hours for me to return your e-mail). If you have questions about the course that is covered by consulting the document posted on </w:t>
      </w:r>
      <w:proofErr w:type="spellStart"/>
      <w:r w:rsidRPr="00421D55">
        <w:rPr>
          <w:color w:val="000000" w:themeColor="text1"/>
          <w:sz w:val="22"/>
          <w:szCs w:val="22"/>
        </w:rPr>
        <w:t>Reggienet</w:t>
      </w:r>
      <w:proofErr w:type="spellEnd"/>
      <w:r w:rsidRPr="00421D55">
        <w:rPr>
          <w:color w:val="000000" w:themeColor="text1"/>
          <w:sz w:val="22"/>
          <w:szCs w:val="22"/>
        </w:rPr>
        <w:t xml:space="preserve"> about assignments in detail, evaluation procedures and course policies, I ask that you highlight the section of the document that’s unclear. </w:t>
      </w:r>
    </w:p>
    <w:p w14:paraId="1F893EB3" w14:textId="77777777" w:rsidR="002438BC" w:rsidRPr="00421D55" w:rsidRDefault="002438BC" w:rsidP="002438BC">
      <w:pPr>
        <w:rPr>
          <w:color w:val="000000" w:themeColor="text1"/>
          <w:sz w:val="22"/>
          <w:szCs w:val="22"/>
        </w:rPr>
      </w:pPr>
    </w:p>
    <w:p w14:paraId="6F370C33" w14:textId="77777777" w:rsidR="002438BC" w:rsidRPr="00421D55" w:rsidRDefault="002438BC" w:rsidP="002438BC">
      <w:pPr>
        <w:rPr>
          <w:color w:val="000000" w:themeColor="text1"/>
          <w:sz w:val="22"/>
          <w:szCs w:val="22"/>
        </w:rPr>
      </w:pPr>
      <w:r w:rsidRPr="00421D55">
        <w:rPr>
          <w:b/>
          <w:i/>
          <w:color w:val="000000" w:themeColor="text1"/>
          <w:sz w:val="22"/>
          <w:szCs w:val="22"/>
        </w:rPr>
        <w:lastRenderedPageBreak/>
        <w:t>Please be prepared</w:t>
      </w:r>
      <w:r w:rsidRPr="00421D55">
        <w:rPr>
          <w:color w:val="000000" w:themeColor="text1"/>
          <w:sz w:val="22"/>
          <w:szCs w:val="22"/>
        </w:rPr>
        <w:t xml:space="preserve">. This class relies on in-class discussion and exercises, so knowing the information from the readings is essential for classroom participation. </w:t>
      </w:r>
    </w:p>
    <w:p w14:paraId="2DDC030E" w14:textId="77777777" w:rsidR="002438BC" w:rsidRPr="00421D55" w:rsidRDefault="002438BC" w:rsidP="002438BC">
      <w:pPr>
        <w:rPr>
          <w:color w:val="000000" w:themeColor="text1"/>
          <w:sz w:val="22"/>
          <w:szCs w:val="22"/>
        </w:rPr>
      </w:pPr>
    </w:p>
    <w:p w14:paraId="6C6DF3BE" w14:textId="47E66E79" w:rsidR="002438BC" w:rsidRPr="00421D55" w:rsidRDefault="002438BC" w:rsidP="002438BC">
      <w:pPr>
        <w:rPr>
          <w:color w:val="000000" w:themeColor="text1"/>
          <w:sz w:val="22"/>
          <w:szCs w:val="22"/>
        </w:rPr>
      </w:pPr>
      <w:r w:rsidRPr="00421D55">
        <w:rPr>
          <w:b/>
          <w:i/>
          <w:color w:val="000000" w:themeColor="text1"/>
          <w:sz w:val="22"/>
          <w:szCs w:val="22"/>
        </w:rPr>
        <w:t>Problems? Please let me know right away.</w:t>
      </w:r>
      <w:r w:rsidRPr="00421D55">
        <w:rPr>
          <w:color w:val="000000" w:themeColor="text1"/>
          <w:sz w:val="22"/>
          <w:szCs w:val="22"/>
        </w:rPr>
        <w:t xml:space="preserve"> If you get in touch with me towards the end of the semester, it will likely be too late to adjust or effect change. This is also why I’ll be holding several classroom feedback sessions, one in the first month, to help identify any issues that can be adjusted. </w:t>
      </w:r>
    </w:p>
    <w:p w14:paraId="512CC10D" w14:textId="77777777" w:rsidR="002438BC" w:rsidRPr="00421D55" w:rsidRDefault="002438BC" w:rsidP="002438BC">
      <w:pPr>
        <w:rPr>
          <w:color w:val="000000" w:themeColor="text1"/>
          <w:sz w:val="22"/>
          <w:szCs w:val="22"/>
        </w:rPr>
      </w:pPr>
    </w:p>
    <w:p w14:paraId="3CF6E178" w14:textId="77777777" w:rsidR="002438BC" w:rsidRPr="00421D55" w:rsidRDefault="002438BC" w:rsidP="002438BC">
      <w:pPr>
        <w:rPr>
          <w:b/>
          <w:color w:val="000000" w:themeColor="text1"/>
          <w:sz w:val="22"/>
          <w:szCs w:val="22"/>
        </w:rPr>
      </w:pPr>
      <w:r w:rsidRPr="00421D55">
        <w:rPr>
          <w:b/>
          <w:color w:val="000000" w:themeColor="text1"/>
          <w:sz w:val="22"/>
          <w:szCs w:val="22"/>
        </w:rPr>
        <w:t>Getting in Touch With Me</w:t>
      </w:r>
    </w:p>
    <w:p w14:paraId="663498F3" w14:textId="77777777" w:rsidR="002438BC" w:rsidRPr="00421D55" w:rsidRDefault="002438BC" w:rsidP="002438BC">
      <w:pPr>
        <w:rPr>
          <w:color w:val="000000" w:themeColor="text1"/>
          <w:sz w:val="22"/>
          <w:szCs w:val="22"/>
        </w:rPr>
      </w:pPr>
      <w:r w:rsidRPr="00421D55">
        <w:rPr>
          <w:color w:val="000000" w:themeColor="text1"/>
          <w:sz w:val="22"/>
          <w:szCs w:val="22"/>
        </w:rPr>
        <w:t xml:space="preserve">Office hours are </w:t>
      </w:r>
      <w:r w:rsidRPr="00421D55">
        <w:rPr>
          <w:b/>
          <w:bCs/>
          <w:color w:val="000000" w:themeColor="text1"/>
          <w:sz w:val="22"/>
          <w:szCs w:val="22"/>
        </w:rPr>
        <w:t>your</w:t>
      </w:r>
      <w:r w:rsidRPr="00421D55">
        <w:rPr>
          <w:color w:val="000000" w:themeColor="text1"/>
          <w:sz w:val="22"/>
          <w:szCs w:val="22"/>
        </w:rPr>
        <w:t xml:space="preserve"> time; it’s time set aside for your comments and questions regarding assignments, course content, and your progress in the course. Questions and comments mean that you’re engaging with the course, so please don’t be shy to drop by. If you can’t make my office hours but have questions or comments, please be in touch with e-mail or my office telephone. (If you need to get in touch with me about a personal emergency, please use my </w:t>
      </w:r>
      <w:proofErr w:type="spellStart"/>
      <w:r w:rsidRPr="00421D55">
        <w:rPr>
          <w:color w:val="000000" w:themeColor="text1"/>
          <w:sz w:val="22"/>
          <w:szCs w:val="22"/>
        </w:rPr>
        <w:t>ilstu</w:t>
      </w:r>
      <w:proofErr w:type="spellEnd"/>
      <w:r w:rsidRPr="00421D55">
        <w:rPr>
          <w:color w:val="000000" w:themeColor="text1"/>
          <w:sz w:val="22"/>
          <w:szCs w:val="22"/>
        </w:rPr>
        <w:t xml:space="preserve"> e-mail and/or the phone. Regular questions about course content should please use the </w:t>
      </w:r>
      <w:proofErr w:type="spellStart"/>
      <w:r w:rsidRPr="00421D55">
        <w:rPr>
          <w:color w:val="000000" w:themeColor="text1"/>
          <w:sz w:val="22"/>
          <w:szCs w:val="22"/>
        </w:rPr>
        <w:t>Reggienet</w:t>
      </w:r>
      <w:proofErr w:type="spellEnd"/>
      <w:r w:rsidRPr="00421D55">
        <w:rPr>
          <w:color w:val="000000" w:themeColor="text1"/>
          <w:sz w:val="22"/>
          <w:szCs w:val="22"/>
        </w:rPr>
        <w:t xml:space="preserve"> e-mail function).  If I don’t answer the phone, please leave a message with your name and a number that I can reach you at. Please note that I’ll respond to you within 48 hours at the latest, and only during ‘regular’ business hours – so please plan accordingly. (For instance, I won’t respond on the weekend, or at 5am in the morning). </w:t>
      </w:r>
    </w:p>
    <w:p w14:paraId="7F23E5F3" w14:textId="77777777" w:rsidR="00FC0135" w:rsidRPr="00421D55" w:rsidRDefault="00FC0135" w:rsidP="0057731E">
      <w:pPr>
        <w:pStyle w:val="Heading4"/>
        <w:keepNext w:val="0"/>
        <w:rPr>
          <w:color w:val="000000" w:themeColor="text1"/>
          <w:szCs w:val="22"/>
        </w:rPr>
      </w:pPr>
    </w:p>
    <w:p w14:paraId="22E91491" w14:textId="0C464724" w:rsidR="00D41703" w:rsidRPr="00421D55" w:rsidRDefault="00D41703" w:rsidP="0057731E">
      <w:pPr>
        <w:pStyle w:val="Heading4"/>
        <w:keepNext w:val="0"/>
        <w:rPr>
          <w:color w:val="000000" w:themeColor="text1"/>
          <w:szCs w:val="22"/>
        </w:rPr>
      </w:pPr>
      <w:r w:rsidRPr="00421D55">
        <w:rPr>
          <w:color w:val="000000" w:themeColor="text1"/>
          <w:szCs w:val="22"/>
        </w:rPr>
        <w:t>Texts</w:t>
      </w:r>
      <w:r w:rsidR="00C440CC" w:rsidRPr="00421D55">
        <w:rPr>
          <w:color w:val="000000" w:themeColor="text1"/>
          <w:szCs w:val="22"/>
        </w:rPr>
        <w:t xml:space="preserve"> &amp; Readings</w:t>
      </w:r>
    </w:p>
    <w:p w14:paraId="14F978F7" w14:textId="5AC32E7C" w:rsidR="009C4A10" w:rsidRPr="00421D55" w:rsidRDefault="008B106A" w:rsidP="00601058">
      <w:pPr>
        <w:pStyle w:val="Heading3"/>
        <w:keepNext w:val="0"/>
        <w:widowControl/>
        <w:numPr>
          <w:ilvl w:val="0"/>
          <w:numId w:val="2"/>
        </w:numPr>
        <w:tabs>
          <w:tab w:val="clear" w:pos="720"/>
        </w:tabs>
        <w:ind w:left="360"/>
        <w:jc w:val="left"/>
        <w:rPr>
          <w:b w:val="0"/>
          <w:color w:val="000000" w:themeColor="text1"/>
          <w:sz w:val="22"/>
          <w:szCs w:val="22"/>
        </w:rPr>
      </w:pPr>
      <w:proofErr w:type="spellStart"/>
      <w:r w:rsidRPr="00421D55">
        <w:rPr>
          <w:b w:val="0"/>
          <w:color w:val="000000" w:themeColor="text1"/>
          <w:sz w:val="22"/>
          <w:szCs w:val="22"/>
        </w:rPr>
        <w:t>Smudde</w:t>
      </w:r>
      <w:proofErr w:type="spellEnd"/>
      <w:r w:rsidRPr="00421D55">
        <w:rPr>
          <w:b w:val="0"/>
          <w:color w:val="000000" w:themeColor="text1"/>
          <w:sz w:val="22"/>
          <w:szCs w:val="22"/>
        </w:rPr>
        <w:t xml:space="preserve">, P. (2015) </w:t>
      </w:r>
      <w:r w:rsidRPr="00421D55">
        <w:rPr>
          <w:b w:val="0"/>
          <w:i/>
          <w:color w:val="000000" w:themeColor="text1"/>
          <w:sz w:val="22"/>
          <w:szCs w:val="22"/>
        </w:rPr>
        <w:t xml:space="preserve">Managing public relations: Methods and tools for achieving solid success. </w:t>
      </w:r>
      <w:r w:rsidR="00EA00DC" w:rsidRPr="00421D55">
        <w:rPr>
          <w:b w:val="0"/>
          <w:color w:val="000000" w:themeColor="text1"/>
          <w:sz w:val="22"/>
          <w:szCs w:val="22"/>
        </w:rPr>
        <w:t xml:space="preserve">This is available at the ISU bookstore. I’ve also placed a copy on reserve at Milner. </w:t>
      </w:r>
    </w:p>
    <w:p w14:paraId="2E95E0FE" w14:textId="77777777" w:rsidR="00C610E3" w:rsidRDefault="00022190" w:rsidP="00C610E3">
      <w:pPr>
        <w:numPr>
          <w:ilvl w:val="0"/>
          <w:numId w:val="2"/>
        </w:numPr>
        <w:tabs>
          <w:tab w:val="clear" w:pos="720"/>
        </w:tabs>
        <w:ind w:left="360"/>
        <w:rPr>
          <w:color w:val="000000" w:themeColor="text1"/>
          <w:sz w:val="22"/>
          <w:szCs w:val="22"/>
        </w:rPr>
      </w:pPr>
      <w:r w:rsidRPr="00421D55">
        <w:rPr>
          <w:color w:val="000000" w:themeColor="text1"/>
          <w:sz w:val="22"/>
          <w:szCs w:val="22"/>
        </w:rPr>
        <w:t xml:space="preserve">Readings available through </w:t>
      </w:r>
      <w:r w:rsidR="00114606" w:rsidRPr="00421D55">
        <w:rPr>
          <w:color w:val="000000" w:themeColor="text1"/>
          <w:sz w:val="22"/>
          <w:szCs w:val="22"/>
        </w:rPr>
        <w:t xml:space="preserve">the course page on </w:t>
      </w:r>
      <w:proofErr w:type="spellStart"/>
      <w:r w:rsidR="00114606" w:rsidRPr="00421D55">
        <w:rPr>
          <w:color w:val="000000" w:themeColor="text1"/>
          <w:sz w:val="22"/>
          <w:szCs w:val="22"/>
        </w:rPr>
        <w:t>ReggieNet</w:t>
      </w:r>
      <w:proofErr w:type="spellEnd"/>
      <w:r w:rsidR="00114606" w:rsidRPr="00421D55">
        <w:rPr>
          <w:color w:val="000000" w:themeColor="text1"/>
          <w:sz w:val="22"/>
          <w:szCs w:val="22"/>
        </w:rPr>
        <w:t xml:space="preserve">.  </w:t>
      </w:r>
    </w:p>
    <w:p w14:paraId="1A5AC20C" w14:textId="77777777" w:rsidR="00C610E3" w:rsidRDefault="00C610E3" w:rsidP="00C610E3">
      <w:pPr>
        <w:rPr>
          <w:color w:val="000000" w:themeColor="text1"/>
          <w:sz w:val="22"/>
          <w:szCs w:val="22"/>
        </w:rPr>
      </w:pPr>
    </w:p>
    <w:p w14:paraId="5AB26A00" w14:textId="5066FF3E" w:rsidR="005A2BF3" w:rsidRPr="00C610E3" w:rsidRDefault="005A2BF3" w:rsidP="00C610E3">
      <w:pPr>
        <w:rPr>
          <w:b/>
          <w:color w:val="000000" w:themeColor="text1"/>
          <w:sz w:val="22"/>
          <w:szCs w:val="22"/>
        </w:rPr>
      </w:pPr>
      <w:r w:rsidRPr="00C610E3">
        <w:rPr>
          <w:b/>
          <w:color w:val="000000" w:themeColor="text1"/>
          <w:sz w:val="22"/>
          <w:szCs w:val="22"/>
        </w:rPr>
        <w:t>Outside Preparation</w:t>
      </w:r>
    </w:p>
    <w:p w14:paraId="099970D3" w14:textId="5F9D8EE8" w:rsidR="00576C66" w:rsidRPr="00421D55" w:rsidRDefault="005A2BF3" w:rsidP="0057731E">
      <w:pPr>
        <w:rPr>
          <w:i/>
          <w:color w:val="000000" w:themeColor="text1"/>
          <w:sz w:val="22"/>
          <w:szCs w:val="22"/>
        </w:rPr>
      </w:pPr>
      <w:r w:rsidRPr="00421D55">
        <w:rPr>
          <w:color w:val="000000" w:themeColor="text1"/>
          <w:sz w:val="22"/>
          <w:szCs w:val="22"/>
        </w:rPr>
        <w:t xml:space="preserve">Plan on spending </w:t>
      </w:r>
      <w:r w:rsidRPr="00421D55">
        <w:rPr>
          <w:b/>
          <w:color w:val="000000" w:themeColor="text1"/>
          <w:sz w:val="22"/>
          <w:szCs w:val="22"/>
        </w:rPr>
        <w:t>between six (6) and nine (9) hours each week</w:t>
      </w:r>
      <w:r w:rsidRPr="00421D55">
        <w:rPr>
          <w:color w:val="000000" w:themeColor="text1"/>
          <w:sz w:val="22"/>
          <w:szCs w:val="22"/>
        </w:rPr>
        <w:t xml:space="preserve"> outside of class on your work for this course. You will need this time to complete assigned readings, write papers, </w:t>
      </w:r>
      <w:r w:rsidR="00947C7D" w:rsidRPr="00421D55">
        <w:rPr>
          <w:color w:val="000000" w:themeColor="text1"/>
          <w:sz w:val="22"/>
          <w:szCs w:val="22"/>
        </w:rPr>
        <w:t xml:space="preserve">and </w:t>
      </w:r>
      <w:r w:rsidRPr="00421D55">
        <w:rPr>
          <w:color w:val="000000" w:themeColor="text1"/>
          <w:sz w:val="22"/>
          <w:szCs w:val="22"/>
        </w:rPr>
        <w:t>develop team projects</w:t>
      </w:r>
      <w:r w:rsidR="00B2742A" w:rsidRPr="00421D55">
        <w:rPr>
          <w:color w:val="000000" w:themeColor="text1"/>
          <w:sz w:val="22"/>
          <w:szCs w:val="22"/>
        </w:rPr>
        <w:t>.</w:t>
      </w:r>
      <w:r w:rsidR="0021737B" w:rsidRPr="00421D55">
        <w:rPr>
          <w:color w:val="000000" w:themeColor="text1"/>
          <w:sz w:val="22"/>
          <w:szCs w:val="22"/>
        </w:rPr>
        <w:t xml:space="preserve"> </w:t>
      </w:r>
      <w:r w:rsidR="00434C9A" w:rsidRPr="00421D55">
        <w:rPr>
          <w:color w:val="000000" w:themeColor="text1"/>
          <w:sz w:val="22"/>
          <w:szCs w:val="22"/>
        </w:rPr>
        <w:t xml:space="preserve"> </w:t>
      </w:r>
      <w:r w:rsidR="00E57A48" w:rsidRPr="00421D55">
        <w:rPr>
          <w:i/>
          <w:color w:val="000000" w:themeColor="text1"/>
          <w:sz w:val="22"/>
          <w:szCs w:val="22"/>
        </w:rPr>
        <w:t>The load will be heavier at the beginning and middle of the semester so please plan accordingly.</w:t>
      </w:r>
    </w:p>
    <w:p w14:paraId="5E89F491" w14:textId="77777777" w:rsidR="005A2BF3" w:rsidRPr="00421D55" w:rsidRDefault="005A2BF3" w:rsidP="0057731E">
      <w:pPr>
        <w:spacing w:line="240" w:lineRule="atLeast"/>
        <w:rPr>
          <w:b/>
          <w:i/>
          <w:color w:val="000000" w:themeColor="text1"/>
          <w:sz w:val="22"/>
          <w:szCs w:val="22"/>
        </w:rPr>
      </w:pPr>
    </w:p>
    <w:p w14:paraId="758B6910" w14:textId="77777777" w:rsidR="00947C7D" w:rsidRPr="00421D55" w:rsidRDefault="0057731E" w:rsidP="00947C7D">
      <w:pPr>
        <w:rPr>
          <w:color w:val="000000" w:themeColor="text1"/>
          <w:sz w:val="22"/>
          <w:szCs w:val="22"/>
        </w:rPr>
      </w:pPr>
      <w:r w:rsidRPr="00421D55">
        <w:rPr>
          <w:b/>
          <w:color w:val="000000" w:themeColor="text1"/>
          <w:sz w:val="22"/>
          <w:szCs w:val="22"/>
        </w:rPr>
        <w:t>Assignments &amp; Learning Assessments</w:t>
      </w:r>
      <w:r w:rsidR="00CC5D33" w:rsidRPr="00421D55">
        <w:rPr>
          <w:b/>
          <w:color w:val="000000" w:themeColor="text1"/>
          <w:sz w:val="22"/>
          <w:szCs w:val="22"/>
        </w:rPr>
        <w:br/>
      </w:r>
      <w:r w:rsidR="00CC5D33" w:rsidRPr="00421D55">
        <w:rPr>
          <w:color w:val="000000" w:themeColor="text1"/>
          <w:sz w:val="22"/>
          <w:szCs w:val="22"/>
        </w:rPr>
        <w:t>All assignments are expected to be to the highest level of collegiate writing, written in AP Style with APA style in-text citations and references (thus, the pre-</w:t>
      </w:r>
      <w:proofErr w:type="spellStart"/>
      <w:r w:rsidR="00CC5D33" w:rsidRPr="00421D55">
        <w:rPr>
          <w:color w:val="000000" w:themeColor="text1"/>
          <w:sz w:val="22"/>
          <w:szCs w:val="22"/>
        </w:rPr>
        <w:t>reqs</w:t>
      </w:r>
      <w:proofErr w:type="spellEnd"/>
      <w:r w:rsidR="00CC5D33" w:rsidRPr="00421D55">
        <w:rPr>
          <w:color w:val="000000" w:themeColor="text1"/>
          <w:sz w:val="22"/>
          <w:szCs w:val="22"/>
        </w:rPr>
        <w:t xml:space="preserve"> of 268 and 297)</w:t>
      </w:r>
      <w:r w:rsidR="00355932" w:rsidRPr="00421D55">
        <w:rPr>
          <w:color w:val="000000" w:themeColor="text1"/>
          <w:sz w:val="22"/>
          <w:szCs w:val="22"/>
        </w:rPr>
        <w:t>, except when noted</w:t>
      </w:r>
      <w:r w:rsidR="00CC5D33" w:rsidRPr="00421D55">
        <w:rPr>
          <w:color w:val="000000" w:themeColor="text1"/>
          <w:sz w:val="22"/>
          <w:szCs w:val="22"/>
        </w:rPr>
        <w:t xml:space="preserve">. </w:t>
      </w:r>
      <w:r w:rsidR="00CC5D33" w:rsidRPr="00421D55">
        <w:rPr>
          <w:b/>
          <w:color w:val="000000" w:themeColor="text1"/>
          <w:sz w:val="22"/>
          <w:szCs w:val="22"/>
        </w:rPr>
        <w:t xml:space="preserve">I reserve the right to turn back highly flawed work ungraded. </w:t>
      </w:r>
    </w:p>
    <w:p w14:paraId="451D5D23" w14:textId="77777777" w:rsidR="00947C7D" w:rsidRPr="00421D55" w:rsidRDefault="00947C7D" w:rsidP="00947C7D">
      <w:pPr>
        <w:rPr>
          <w:b/>
          <w:i/>
          <w:color w:val="000000" w:themeColor="text1"/>
          <w:sz w:val="22"/>
          <w:szCs w:val="22"/>
        </w:rPr>
      </w:pPr>
    </w:p>
    <w:p w14:paraId="6FA61290" w14:textId="6784704E" w:rsidR="00B3793F" w:rsidRPr="00421D55" w:rsidRDefault="00DE3C6E" w:rsidP="00601058">
      <w:pPr>
        <w:pStyle w:val="ListParagraph"/>
        <w:numPr>
          <w:ilvl w:val="0"/>
          <w:numId w:val="14"/>
        </w:numPr>
        <w:rPr>
          <w:color w:val="000000" w:themeColor="text1"/>
          <w:sz w:val="22"/>
          <w:szCs w:val="22"/>
        </w:rPr>
      </w:pPr>
      <w:r w:rsidRPr="00421D55">
        <w:rPr>
          <w:b/>
          <w:i/>
          <w:color w:val="000000" w:themeColor="text1"/>
          <w:sz w:val="22"/>
          <w:szCs w:val="22"/>
        </w:rPr>
        <w:t xml:space="preserve">Strategic Plan Project: </w:t>
      </w:r>
      <w:r w:rsidRPr="00421D55">
        <w:rPr>
          <w:color w:val="000000" w:themeColor="text1"/>
          <w:sz w:val="22"/>
          <w:szCs w:val="22"/>
        </w:rPr>
        <w:t>The major project in the class. This is a team-based series of assignment</w:t>
      </w:r>
      <w:r w:rsidR="00A65A2D" w:rsidRPr="00421D55">
        <w:rPr>
          <w:color w:val="000000" w:themeColor="text1"/>
          <w:sz w:val="22"/>
          <w:szCs w:val="22"/>
        </w:rPr>
        <w:t>s</w:t>
      </w:r>
      <w:r w:rsidRPr="00421D55">
        <w:rPr>
          <w:color w:val="000000" w:themeColor="text1"/>
          <w:sz w:val="22"/>
          <w:szCs w:val="22"/>
        </w:rPr>
        <w:t xml:space="preserve"> building into a strategic product that includes a detailed plan. </w:t>
      </w:r>
      <w:r w:rsidR="00A65A2D" w:rsidRPr="00421D55">
        <w:rPr>
          <w:color w:val="000000" w:themeColor="text1"/>
          <w:sz w:val="22"/>
          <w:szCs w:val="22"/>
        </w:rPr>
        <w:t xml:space="preserve">You may submit your work in progress for ‘no-stakes’ feedback on your content and its quality as you develop the plan. The final product will be the ‘high-stakes’ graded work. </w:t>
      </w:r>
      <w:r w:rsidRPr="00421D55">
        <w:rPr>
          <w:color w:val="000000" w:themeColor="text1"/>
          <w:sz w:val="22"/>
          <w:szCs w:val="22"/>
        </w:rPr>
        <w:t xml:space="preserve">A 75-point peer review component is also required. </w:t>
      </w:r>
    </w:p>
    <w:p w14:paraId="48DE9660" w14:textId="0801BDA4" w:rsidR="006D0CA7" w:rsidRPr="00421D55" w:rsidRDefault="00DE3C6E" w:rsidP="00601058">
      <w:pPr>
        <w:pStyle w:val="ListParagraph"/>
        <w:numPr>
          <w:ilvl w:val="0"/>
          <w:numId w:val="14"/>
        </w:numPr>
        <w:rPr>
          <w:color w:val="000000" w:themeColor="text1"/>
          <w:sz w:val="22"/>
          <w:szCs w:val="22"/>
        </w:rPr>
      </w:pPr>
      <w:r w:rsidRPr="00421D55">
        <w:rPr>
          <w:b/>
          <w:i/>
          <w:color w:val="000000" w:themeColor="text1"/>
          <w:sz w:val="22"/>
          <w:szCs w:val="22"/>
        </w:rPr>
        <w:t>Weekly Time Sheets</w:t>
      </w:r>
      <w:r w:rsidR="006D0CA7" w:rsidRPr="00421D55">
        <w:rPr>
          <w:b/>
          <w:i/>
          <w:color w:val="000000" w:themeColor="text1"/>
          <w:sz w:val="22"/>
          <w:szCs w:val="22"/>
        </w:rPr>
        <w:t>:</w:t>
      </w:r>
      <w:r w:rsidR="006D0CA7" w:rsidRPr="00421D55">
        <w:rPr>
          <w:color w:val="000000" w:themeColor="text1"/>
          <w:sz w:val="22"/>
          <w:szCs w:val="22"/>
        </w:rPr>
        <w:t xml:space="preserve"> </w:t>
      </w:r>
      <w:r w:rsidRPr="00421D55">
        <w:rPr>
          <w:color w:val="000000" w:themeColor="text1"/>
          <w:sz w:val="22"/>
          <w:szCs w:val="22"/>
        </w:rPr>
        <w:t xml:space="preserve">To foster understanding about time management in professional settings, you’ll use a timesheet template on </w:t>
      </w:r>
      <w:proofErr w:type="spellStart"/>
      <w:r w:rsidRPr="00421D55">
        <w:rPr>
          <w:color w:val="000000" w:themeColor="text1"/>
          <w:sz w:val="22"/>
          <w:szCs w:val="22"/>
        </w:rPr>
        <w:t>Reggienet</w:t>
      </w:r>
      <w:proofErr w:type="spellEnd"/>
      <w:r w:rsidRPr="00421D55">
        <w:rPr>
          <w:color w:val="000000" w:themeColor="text1"/>
          <w:sz w:val="22"/>
          <w:szCs w:val="22"/>
        </w:rPr>
        <w:t xml:space="preserve"> to track and analyze your time use. </w:t>
      </w:r>
    </w:p>
    <w:p w14:paraId="523B8F98" w14:textId="31646D87" w:rsidR="00A437B4" w:rsidRPr="00421D55" w:rsidRDefault="00DE3C6E" w:rsidP="00601058">
      <w:pPr>
        <w:pStyle w:val="ListParagraph"/>
        <w:numPr>
          <w:ilvl w:val="0"/>
          <w:numId w:val="14"/>
        </w:numPr>
        <w:rPr>
          <w:color w:val="000000" w:themeColor="text1"/>
          <w:sz w:val="22"/>
          <w:szCs w:val="22"/>
        </w:rPr>
      </w:pPr>
      <w:r w:rsidRPr="00421D55">
        <w:rPr>
          <w:b/>
          <w:i/>
          <w:color w:val="000000" w:themeColor="text1"/>
          <w:sz w:val="22"/>
          <w:szCs w:val="22"/>
        </w:rPr>
        <w:t xml:space="preserve">Job Description Reflections: </w:t>
      </w:r>
      <w:r w:rsidRPr="00421D55">
        <w:rPr>
          <w:color w:val="000000" w:themeColor="text1"/>
          <w:sz w:val="22"/>
          <w:szCs w:val="22"/>
        </w:rPr>
        <w:t xml:space="preserve">You’ll find and reflect on four high-level PR management/executive job advertisements in PR areas that you’re interested in. </w:t>
      </w:r>
    </w:p>
    <w:p w14:paraId="10E2ABBF" w14:textId="066F2877" w:rsidR="00DE3C6E" w:rsidRPr="00421D55" w:rsidRDefault="001A4D45" w:rsidP="00601058">
      <w:pPr>
        <w:pStyle w:val="ListParagraph"/>
        <w:numPr>
          <w:ilvl w:val="0"/>
          <w:numId w:val="14"/>
        </w:numPr>
        <w:rPr>
          <w:b/>
          <w:i/>
          <w:color w:val="000000" w:themeColor="text1"/>
          <w:sz w:val="22"/>
          <w:szCs w:val="22"/>
        </w:rPr>
      </w:pPr>
      <w:r w:rsidRPr="00421D55">
        <w:rPr>
          <w:b/>
          <w:i/>
          <w:color w:val="000000" w:themeColor="text1"/>
          <w:sz w:val="22"/>
          <w:szCs w:val="22"/>
        </w:rPr>
        <w:t xml:space="preserve">Portfolio: </w:t>
      </w:r>
      <w:r w:rsidRPr="00421D55">
        <w:rPr>
          <w:color w:val="000000" w:themeColor="text1"/>
          <w:sz w:val="22"/>
          <w:szCs w:val="22"/>
        </w:rPr>
        <w:t xml:space="preserve">To present examples of your best work to potential employers, you’ll need a portfolio – to give you a leg up on getting started on this, this assignment asks you to assemble your best work from courses and jobs/internships. </w:t>
      </w:r>
    </w:p>
    <w:p w14:paraId="674841A4" w14:textId="3174C53B" w:rsidR="00C7257A" w:rsidRPr="00421D55" w:rsidRDefault="00DA7A31" w:rsidP="00601058">
      <w:pPr>
        <w:pStyle w:val="ListParagraph"/>
        <w:numPr>
          <w:ilvl w:val="0"/>
          <w:numId w:val="14"/>
        </w:numPr>
        <w:rPr>
          <w:color w:val="000000" w:themeColor="text1"/>
          <w:sz w:val="22"/>
          <w:szCs w:val="22"/>
        </w:rPr>
      </w:pPr>
      <w:r w:rsidRPr="00421D55">
        <w:rPr>
          <w:b/>
          <w:i/>
          <w:color w:val="000000" w:themeColor="text1"/>
          <w:sz w:val="22"/>
          <w:szCs w:val="22"/>
        </w:rPr>
        <w:t>Participation and a</w:t>
      </w:r>
      <w:r w:rsidR="00C7257A" w:rsidRPr="00421D55">
        <w:rPr>
          <w:b/>
          <w:i/>
          <w:color w:val="000000" w:themeColor="text1"/>
          <w:sz w:val="22"/>
          <w:szCs w:val="22"/>
        </w:rPr>
        <w:t xml:space="preserve">ttendance: </w:t>
      </w:r>
      <w:r w:rsidR="000047F7" w:rsidRPr="00421D55">
        <w:rPr>
          <w:b/>
          <w:i/>
          <w:color w:val="000000" w:themeColor="text1"/>
          <w:sz w:val="22"/>
          <w:szCs w:val="22"/>
        </w:rPr>
        <w:t xml:space="preserve"> </w:t>
      </w:r>
      <w:r w:rsidR="000047F7" w:rsidRPr="00421D55">
        <w:rPr>
          <w:color w:val="000000" w:themeColor="text1"/>
          <w:sz w:val="22"/>
          <w:szCs w:val="22"/>
        </w:rPr>
        <w:t>Participation is more than just showing up</w:t>
      </w:r>
      <w:r w:rsidR="00821D86" w:rsidRPr="00421D55">
        <w:rPr>
          <w:color w:val="000000" w:themeColor="text1"/>
          <w:sz w:val="22"/>
          <w:szCs w:val="22"/>
        </w:rPr>
        <w:t>;</w:t>
      </w:r>
      <w:r w:rsidR="00CC41E5" w:rsidRPr="00421D55">
        <w:rPr>
          <w:color w:val="000000" w:themeColor="text1"/>
          <w:sz w:val="22"/>
          <w:szCs w:val="22"/>
        </w:rPr>
        <w:t xml:space="preserve"> </w:t>
      </w:r>
      <w:r w:rsidR="000047F7" w:rsidRPr="00421D55">
        <w:rPr>
          <w:color w:val="000000" w:themeColor="text1"/>
          <w:sz w:val="22"/>
          <w:szCs w:val="22"/>
        </w:rPr>
        <w:t xml:space="preserve">it is being engaged in class discussions, contributing answers, being a good </w:t>
      </w:r>
      <w:r w:rsidR="00E92CC9" w:rsidRPr="00421D55">
        <w:rPr>
          <w:color w:val="000000" w:themeColor="text1"/>
          <w:sz w:val="22"/>
          <w:szCs w:val="22"/>
        </w:rPr>
        <w:t xml:space="preserve">class citizen, </w:t>
      </w:r>
      <w:r w:rsidR="004131CF" w:rsidRPr="00421D55">
        <w:rPr>
          <w:color w:val="000000" w:themeColor="text1"/>
          <w:sz w:val="22"/>
          <w:szCs w:val="22"/>
        </w:rPr>
        <w:t>not being on your phone/laptop,</w:t>
      </w:r>
      <w:r w:rsidR="000047F7" w:rsidRPr="00421D55">
        <w:rPr>
          <w:color w:val="000000" w:themeColor="text1"/>
          <w:sz w:val="22"/>
          <w:szCs w:val="22"/>
        </w:rPr>
        <w:t xml:space="preserve"> etc. </w:t>
      </w:r>
      <w:r w:rsidR="00D1430E" w:rsidRPr="00421D55">
        <w:rPr>
          <w:color w:val="000000" w:themeColor="text1"/>
          <w:sz w:val="22"/>
          <w:szCs w:val="22"/>
        </w:rPr>
        <w:t xml:space="preserve">To help ensure your own learning, </w:t>
      </w:r>
      <w:r w:rsidR="00252AE1" w:rsidRPr="00421D55">
        <w:rPr>
          <w:color w:val="000000" w:themeColor="text1"/>
          <w:sz w:val="22"/>
          <w:szCs w:val="22"/>
        </w:rPr>
        <w:t xml:space="preserve">participation will be graded </w:t>
      </w:r>
      <w:r w:rsidR="00D1430E" w:rsidRPr="00421D55">
        <w:rPr>
          <w:color w:val="000000" w:themeColor="text1"/>
          <w:sz w:val="22"/>
          <w:szCs w:val="22"/>
        </w:rPr>
        <w:t xml:space="preserve">at various times throughout the semester, at my discretion. </w:t>
      </w:r>
      <w:r w:rsidR="00D1430E" w:rsidRPr="00421D55">
        <w:rPr>
          <w:b/>
          <w:color w:val="000000" w:themeColor="text1"/>
          <w:sz w:val="22"/>
          <w:szCs w:val="22"/>
        </w:rPr>
        <w:t xml:space="preserve">If you miss a class, you forfeit your participation points for that </w:t>
      </w:r>
      <w:r w:rsidR="00B45E02" w:rsidRPr="00421D55">
        <w:rPr>
          <w:b/>
          <w:color w:val="000000" w:themeColor="text1"/>
          <w:sz w:val="22"/>
          <w:szCs w:val="22"/>
        </w:rPr>
        <w:t>assessment</w:t>
      </w:r>
      <w:r w:rsidR="00B45E02" w:rsidRPr="00421D55">
        <w:rPr>
          <w:color w:val="000000" w:themeColor="text1"/>
          <w:sz w:val="22"/>
          <w:szCs w:val="22"/>
        </w:rPr>
        <w:t xml:space="preserve">, unless you have an exceptional circumstance such as a medical emergency or death in the family (please see below in the syllabus for </w:t>
      </w:r>
      <w:r w:rsidR="00B45E02" w:rsidRPr="00421D55">
        <w:rPr>
          <w:color w:val="000000" w:themeColor="text1"/>
          <w:sz w:val="22"/>
          <w:szCs w:val="22"/>
        </w:rPr>
        <w:lastRenderedPageBreak/>
        <w:t xml:space="preserve">information on accepted reasons for missing class). </w:t>
      </w:r>
      <w:r w:rsidR="00C7257A" w:rsidRPr="00421D55">
        <w:rPr>
          <w:color w:val="000000" w:themeColor="text1"/>
          <w:sz w:val="22"/>
          <w:szCs w:val="22"/>
        </w:rPr>
        <w:t xml:space="preserve">Please </w:t>
      </w:r>
      <w:r w:rsidR="009F2C3B" w:rsidRPr="00421D55">
        <w:rPr>
          <w:color w:val="000000" w:themeColor="text1"/>
          <w:sz w:val="22"/>
          <w:szCs w:val="22"/>
        </w:rPr>
        <w:t xml:space="preserve">also see below for my </w:t>
      </w:r>
      <w:r w:rsidR="00C7257A" w:rsidRPr="00421D55">
        <w:rPr>
          <w:color w:val="000000" w:themeColor="text1"/>
          <w:sz w:val="22"/>
          <w:szCs w:val="22"/>
        </w:rPr>
        <w:t>attendance and lateness policy.</w:t>
      </w:r>
      <w:r w:rsidR="00C91C5B" w:rsidRPr="00421D55">
        <w:rPr>
          <w:color w:val="000000" w:themeColor="text1"/>
          <w:sz w:val="22"/>
          <w:szCs w:val="22"/>
        </w:rPr>
        <w:t xml:space="preserve">  </w:t>
      </w:r>
      <w:r w:rsidR="00C91C5B" w:rsidRPr="00421D55">
        <w:rPr>
          <w:i/>
          <w:color w:val="000000" w:themeColor="text1"/>
          <w:sz w:val="22"/>
          <w:szCs w:val="22"/>
        </w:rPr>
        <w:t>There may be pop quizzes</w:t>
      </w:r>
      <w:r w:rsidR="00821D86" w:rsidRPr="00421D55">
        <w:rPr>
          <w:i/>
          <w:color w:val="000000" w:themeColor="text1"/>
          <w:sz w:val="22"/>
          <w:szCs w:val="22"/>
        </w:rPr>
        <w:t>,</w:t>
      </w:r>
      <w:r w:rsidR="00C91C5B" w:rsidRPr="00421D55">
        <w:rPr>
          <w:i/>
          <w:color w:val="000000" w:themeColor="text1"/>
          <w:sz w:val="22"/>
          <w:szCs w:val="22"/>
        </w:rPr>
        <w:t xml:space="preserve"> if I get the impression </w:t>
      </w:r>
      <w:r w:rsidR="00883B20" w:rsidRPr="00421D55">
        <w:rPr>
          <w:i/>
          <w:color w:val="000000" w:themeColor="text1"/>
          <w:sz w:val="22"/>
          <w:szCs w:val="22"/>
        </w:rPr>
        <w:t>that readings aren’t being done, or if there is a particularly bad attendance day.</w:t>
      </w:r>
      <w:r w:rsidR="00C91C5B" w:rsidRPr="00421D55">
        <w:rPr>
          <w:i/>
          <w:color w:val="000000" w:themeColor="text1"/>
          <w:sz w:val="22"/>
          <w:szCs w:val="22"/>
        </w:rPr>
        <w:t xml:space="preserve"> </w:t>
      </w:r>
    </w:p>
    <w:p w14:paraId="35DEDBF3" w14:textId="40ED2E24" w:rsidR="00DA550D" w:rsidRPr="00421D55" w:rsidRDefault="00DA550D" w:rsidP="001A4D45">
      <w:pPr>
        <w:spacing w:line="240" w:lineRule="atLeast"/>
        <w:ind w:left="360"/>
        <w:rPr>
          <w:b/>
          <w:color w:val="000000" w:themeColor="text1"/>
          <w:sz w:val="22"/>
          <w:szCs w:val="22"/>
        </w:rPr>
      </w:pPr>
    </w:p>
    <w:p w14:paraId="41A8B9B7" w14:textId="4BF58898" w:rsidR="00DA550D" w:rsidRPr="00421D55" w:rsidRDefault="00821D86" w:rsidP="00DA550D">
      <w:pPr>
        <w:widowControl w:val="0"/>
        <w:autoSpaceDE w:val="0"/>
        <w:autoSpaceDN w:val="0"/>
        <w:adjustRightInd w:val="0"/>
        <w:spacing w:after="240"/>
        <w:ind w:left="1080"/>
        <w:rPr>
          <w:color w:val="000000" w:themeColor="text1"/>
          <w:sz w:val="22"/>
          <w:szCs w:val="22"/>
        </w:rPr>
      </w:pPr>
      <w:r w:rsidRPr="00421D55">
        <w:rPr>
          <w:b/>
          <w:color w:val="000000" w:themeColor="text1"/>
          <w:sz w:val="22"/>
          <w:szCs w:val="22"/>
        </w:rPr>
        <w:t xml:space="preserve">NOTE: </w:t>
      </w:r>
      <w:r w:rsidR="00DA550D" w:rsidRPr="00421D55">
        <w:rPr>
          <w:b/>
          <w:i/>
          <w:color w:val="000000" w:themeColor="text1"/>
          <w:sz w:val="22"/>
          <w:szCs w:val="22"/>
        </w:rPr>
        <w:t>A note on group conflict versus social loafing:</w:t>
      </w:r>
      <w:r w:rsidR="00DA550D" w:rsidRPr="00421D55">
        <w:rPr>
          <w:color w:val="000000" w:themeColor="text1"/>
          <w:sz w:val="22"/>
          <w:szCs w:val="22"/>
        </w:rPr>
        <w:br/>
        <w:t xml:space="preserve">Groups always experience conflict, and this course gives you the opportunity to deal with differing viewpoints, perspectives and disagreements in a constructive manner. Succeeding as a group in your career means learning how to effectively manage conflict. </w:t>
      </w:r>
      <w:r w:rsidR="00A82758" w:rsidRPr="00421D55">
        <w:rPr>
          <w:color w:val="000000" w:themeColor="text1"/>
          <w:sz w:val="22"/>
          <w:szCs w:val="22"/>
        </w:rPr>
        <w:t xml:space="preserve">You will be given a chance to evaluate your teammates on the campaign at the end of the course. </w:t>
      </w:r>
    </w:p>
    <w:p w14:paraId="5F2C4AE1" w14:textId="58669BFC" w:rsidR="00DA550D" w:rsidRPr="00421D55" w:rsidRDefault="00DA550D" w:rsidP="00DA550D">
      <w:pPr>
        <w:widowControl w:val="0"/>
        <w:autoSpaceDE w:val="0"/>
        <w:autoSpaceDN w:val="0"/>
        <w:adjustRightInd w:val="0"/>
        <w:spacing w:after="240"/>
        <w:ind w:left="1080"/>
        <w:rPr>
          <w:color w:val="000000" w:themeColor="text1"/>
          <w:sz w:val="22"/>
          <w:szCs w:val="22"/>
        </w:rPr>
      </w:pPr>
      <w:r w:rsidRPr="00421D55">
        <w:rPr>
          <w:color w:val="000000" w:themeColor="text1"/>
          <w:sz w:val="22"/>
          <w:szCs w:val="22"/>
        </w:rPr>
        <w:t>However, sometimes certain group members don’t equally contribute. If the group experiences problems with social loafers that can’t be resolved within the group, please let me know asap. Group members will complete peer evaluation forms evaluating group members’ reliability, productivity and communication. If the whole group identifies a member who fails to do their fair share</w:t>
      </w:r>
      <w:r w:rsidR="00C610E3">
        <w:rPr>
          <w:color w:val="000000" w:themeColor="text1"/>
          <w:sz w:val="22"/>
          <w:szCs w:val="22"/>
        </w:rPr>
        <w:t xml:space="preserve"> by the midway point in the SPP (September 26)</w:t>
      </w:r>
      <w:r w:rsidRPr="00421D55">
        <w:rPr>
          <w:color w:val="000000" w:themeColor="text1"/>
          <w:sz w:val="22"/>
          <w:szCs w:val="22"/>
        </w:rPr>
        <w:t xml:space="preserve">, that member’s grade may be penalized, and/or they might be ‘fired’ from the group. Being ‘fired’ means that they would have to do the assignment themselves, without the benefit of their group’s assistance. For more details, see the teamwork procedure posted on </w:t>
      </w:r>
      <w:proofErr w:type="spellStart"/>
      <w:r w:rsidRPr="00421D55">
        <w:rPr>
          <w:color w:val="000000" w:themeColor="text1"/>
          <w:sz w:val="22"/>
          <w:szCs w:val="22"/>
        </w:rPr>
        <w:t>Reggienet</w:t>
      </w:r>
      <w:proofErr w:type="spellEnd"/>
      <w:r w:rsidRPr="00421D55">
        <w:rPr>
          <w:color w:val="000000" w:themeColor="text1"/>
          <w:sz w:val="22"/>
          <w:szCs w:val="22"/>
        </w:rPr>
        <w:t xml:space="preserve">. </w:t>
      </w:r>
    </w:p>
    <w:p w14:paraId="29D04B9D" w14:textId="03A395D4" w:rsidR="00821D86" w:rsidRPr="00421D55" w:rsidRDefault="00821D86" w:rsidP="00A82758">
      <w:pPr>
        <w:spacing w:line="240" w:lineRule="atLeast"/>
        <w:rPr>
          <w:b/>
          <w:color w:val="000000" w:themeColor="text1"/>
          <w:sz w:val="22"/>
          <w:szCs w:val="22"/>
        </w:rPr>
      </w:pPr>
      <w:r w:rsidRPr="00421D55">
        <w:rPr>
          <w:b/>
          <w:color w:val="000000" w:themeColor="text1"/>
          <w:sz w:val="22"/>
          <w:szCs w:val="22"/>
        </w:rPr>
        <w:t>Grading</w:t>
      </w:r>
    </w:p>
    <w:p w14:paraId="36F19EFA" w14:textId="64645BB7" w:rsidR="00821D86" w:rsidRPr="00421D55" w:rsidRDefault="00821D86" w:rsidP="00821D86">
      <w:pPr>
        <w:pStyle w:val="BodyText2"/>
        <w:spacing w:line="240" w:lineRule="auto"/>
        <w:rPr>
          <w:color w:val="000000" w:themeColor="text1"/>
          <w:szCs w:val="22"/>
        </w:rPr>
      </w:pPr>
      <w:r w:rsidRPr="00421D55">
        <w:rPr>
          <w:color w:val="000000" w:themeColor="text1"/>
          <w:szCs w:val="22"/>
        </w:rPr>
        <w:t xml:space="preserve">Final grades are assigned on the basis of accumulation of points compared to the total possible </w:t>
      </w:r>
      <w:r w:rsidR="00601058" w:rsidRPr="00421D55">
        <w:rPr>
          <w:color w:val="000000" w:themeColor="text1"/>
          <w:szCs w:val="22"/>
        </w:rPr>
        <w:t>points</w:t>
      </w:r>
      <w:r w:rsidRPr="00421D55">
        <w:rPr>
          <w:color w:val="000000" w:themeColor="text1"/>
          <w:szCs w:val="22"/>
        </w:rPr>
        <w:t xml:space="preserve"> that may be earned for the semester (see the scale below). I do not “curve” grades on any assignment or exam, nor do I “curve” final course grades. I evaluate the end products of your work, not effort. </w:t>
      </w:r>
      <w:r w:rsidR="00B3793F" w:rsidRPr="00421D55">
        <w:rPr>
          <w:color w:val="000000" w:themeColor="text1"/>
          <w:szCs w:val="22"/>
        </w:rPr>
        <w:t xml:space="preserve">To calculate your grade, keep track of your points and then divide by the number possible. </w:t>
      </w:r>
    </w:p>
    <w:p w14:paraId="32DF0983" w14:textId="5E7C4047" w:rsidR="00481274" w:rsidRPr="00421D55" w:rsidRDefault="00481274" w:rsidP="00576C66">
      <w:pPr>
        <w:widowControl w:val="0"/>
        <w:spacing w:line="240" w:lineRule="atLeast"/>
        <w:rPr>
          <w:color w:val="000000" w:themeColor="text1"/>
          <w:sz w:val="22"/>
          <w:szCs w:val="22"/>
        </w:rPr>
      </w:pPr>
    </w:p>
    <w:p w14:paraId="196AD396" w14:textId="29C352E9" w:rsidR="00481274" w:rsidRPr="00421D55" w:rsidRDefault="00481274" w:rsidP="00576C66">
      <w:pPr>
        <w:widowControl w:val="0"/>
        <w:spacing w:line="240" w:lineRule="atLeast"/>
        <w:rPr>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1255"/>
        <w:gridCol w:w="1440"/>
      </w:tblGrid>
      <w:tr w:rsidR="00421D55" w:rsidRPr="00421D55" w14:paraId="6D00A4DD" w14:textId="77777777" w:rsidTr="00E80F55">
        <w:trPr>
          <w:jc w:val="center"/>
        </w:trPr>
        <w:tc>
          <w:tcPr>
            <w:tcW w:w="4050" w:type="dxa"/>
            <w:shd w:val="pct10" w:color="auto" w:fill="FFFFFF"/>
          </w:tcPr>
          <w:p w14:paraId="2904F379" w14:textId="77777777" w:rsidR="00D41703" w:rsidRPr="00421D55" w:rsidRDefault="00D41703" w:rsidP="00576C66">
            <w:pPr>
              <w:pStyle w:val="Heading3"/>
              <w:keepNext w:val="0"/>
              <w:rPr>
                <w:color w:val="000000" w:themeColor="text1"/>
                <w:sz w:val="22"/>
                <w:szCs w:val="22"/>
              </w:rPr>
            </w:pPr>
            <w:r w:rsidRPr="00421D55">
              <w:rPr>
                <w:color w:val="000000" w:themeColor="text1"/>
                <w:sz w:val="22"/>
                <w:szCs w:val="22"/>
              </w:rPr>
              <w:t>Assignments</w:t>
            </w:r>
          </w:p>
        </w:tc>
        <w:tc>
          <w:tcPr>
            <w:tcW w:w="1255" w:type="dxa"/>
            <w:shd w:val="pct10" w:color="auto" w:fill="FFFFFF"/>
          </w:tcPr>
          <w:p w14:paraId="3DFD2713" w14:textId="77777777" w:rsidR="00D41703" w:rsidRPr="00421D55" w:rsidRDefault="00D41703" w:rsidP="00576C66">
            <w:pPr>
              <w:widowControl w:val="0"/>
              <w:jc w:val="center"/>
              <w:rPr>
                <w:b/>
                <w:color w:val="000000" w:themeColor="text1"/>
                <w:sz w:val="22"/>
                <w:szCs w:val="22"/>
              </w:rPr>
            </w:pPr>
            <w:r w:rsidRPr="00421D55">
              <w:rPr>
                <w:b/>
                <w:color w:val="000000" w:themeColor="text1"/>
                <w:sz w:val="22"/>
                <w:szCs w:val="22"/>
              </w:rPr>
              <w:t xml:space="preserve">Available </w:t>
            </w:r>
          </w:p>
          <w:p w14:paraId="33D0CDA2" w14:textId="77777777" w:rsidR="00D41703" w:rsidRPr="00421D55" w:rsidRDefault="00D41703" w:rsidP="00576C66">
            <w:pPr>
              <w:widowControl w:val="0"/>
              <w:jc w:val="center"/>
              <w:rPr>
                <w:b/>
                <w:color w:val="000000" w:themeColor="text1"/>
                <w:sz w:val="22"/>
                <w:szCs w:val="22"/>
              </w:rPr>
            </w:pPr>
            <w:r w:rsidRPr="00421D55">
              <w:rPr>
                <w:b/>
                <w:color w:val="000000" w:themeColor="text1"/>
                <w:sz w:val="22"/>
                <w:szCs w:val="22"/>
              </w:rPr>
              <w:t>Points</w:t>
            </w:r>
          </w:p>
        </w:tc>
        <w:tc>
          <w:tcPr>
            <w:tcW w:w="1440" w:type="dxa"/>
            <w:shd w:val="pct10" w:color="auto" w:fill="FFFFFF"/>
          </w:tcPr>
          <w:p w14:paraId="6C6D8F7F" w14:textId="77777777" w:rsidR="00D41703" w:rsidRPr="00421D55" w:rsidRDefault="00D41703" w:rsidP="00576C66">
            <w:pPr>
              <w:pStyle w:val="Heading5"/>
              <w:keepNext w:val="0"/>
              <w:rPr>
                <w:color w:val="000000" w:themeColor="text1"/>
                <w:sz w:val="22"/>
                <w:szCs w:val="22"/>
              </w:rPr>
            </w:pPr>
            <w:r w:rsidRPr="00421D55">
              <w:rPr>
                <w:color w:val="000000" w:themeColor="text1"/>
                <w:sz w:val="22"/>
                <w:szCs w:val="22"/>
              </w:rPr>
              <w:t xml:space="preserve">Earned </w:t>
            </w:r>
          </w:p>
          <w:p w14:paraId="4226FE90" w14:textId="77777777" w:rsidR="00D41703" w:rsidRPr="00421D55" w:rsidRDefault="00D41703" w:rsidP="00576C66">
            <w:pPr>
              <w:pStyle w:val="Heading5"/>
              <w:keepNext w:val="0"/>
              <w:rPr>
                <w:color w:val="000000" w:themeColor="text1"/>
                <w:sz w:val="22"/>
                <w:szCs w:val="22"/>
              </w:rPr>
            </w:pPr>
            <w:r w:rsidRPr="00421D55">
              <w:rPr>
                <w:color w:val="000000" w:themeColor="text1"/>
                <w:sz w:val="22"/>
                <w:szCs w:val="22"/>
              </w:rPr>
              <w:t>Points</w:t>
            </w:r>
          </w:p>
        </w:tc>
      </w:tr>
      <w:tr w:rsidR="00421D55" w:rsidRPr="00421D55" w14:paraId="617EACAE" w14:textId="77777777" w:rsidTr="00E80F55">
        <w:trPr>
          <w:jc w:val="center"/>
        </w:trPr>
        <w:tc>
          <w:tcPr>
            <w:tcW w:w="4050" w:type="dxa"/>
          </w:tcPr>
          <w:p w14:paraId="1CE5B210" w14:textId="48AEB233" w:rsidR="00EC036B" w:rsidRPr="00421D55" w:rsidRDefault="00FD105A" w:rsidP="009310BA">
            <w:pPr>
              <w:widowControl w:val="0"/>
              <w:ind w:left="-18" w:firstLine="18"/>
              <w:rPr>
                <w:color w:val="000000" w:themeColor="text1"/>
                <w:sz w:val="22"/>
                <w:szCs w:val="22"/>
              </w:rPr>
            </w:pPr>
            <w:r w:rsidRPr="00421D55">
              <w:rPr>
                <w:color w:val="000000" w:themeColor="text1"/>
                <w:sz w:val="22"/>
                <w:szCs w:val="22"/>
              </w:rPr>
              <w:t>Strategic Plan Project</w:t>
            </w:r>
            <w:r w:rsidR="006E3410" w:rsidRPr="00421D55">
              <w:rPr>
                <w:color w:val="000000" w:themeColor="text1"/>
                <w:sz w:val="22"/>
                <w:szCs w:val="22"/>
              </w:rPr>
              <w:t xml:space="preserve"> (SPP)</w:t>
            </w:r>
          </w:p>
        </w:tc>
        <w:tc>
          <w:tcPr>
            <w:tcW w:w="1255" w:type="dxa"/>
          </w:tcPr>
          <w:p w14:paraId="32ECC9A9" w14:textId="5576E0BC" w:rsidR="00EC036B" w:rsidRPr="00421D55" w:rsidRDefault="00FD105A" w:rsidP="001C1A2B">
            <w:pPr>
              <w:widowControl w:val="0"/>
              <w:jc w:val="center"/>
              <w:rPr>
                <w:color w:val="000000" w:themeColor="text1"/>
                <w:sz w:val="22"/>
                <w:szCs w:val="22"/>
              </w:rPr>
            </w:pPr>
            <w:r w:rsidRPr="00421D55">
              <w:rPr>
                <w:color w:val="000000" w:themeColor="text1"/>
                <w:sz w:val="22"/>
                <w:szCs w:val="22"/>
              </w:rPr>
              <w:t>250</w:t>
            </w:r>
          </w:p>
        </w:tc>
        <w:tc>
          <w:tcPr>
            <w:tcW w:w="1440" w:type="dxa"/>
          </w:tcPr>
          <w:p w14:paraId="41011490" w14:textId="77777777" w:rsidR="00EC036B" w:rsidRPr="00421D55" w:rsidRDefault="00EC036B" w:rsidP="009310BA">
            <w:pPr>
              <w:widowControl w:val="0"/>
              <w:rPr>
                <w:color w:val="000000" w:themeColor="text1"/>
                <w:sz w:val="22"/>
                <w:szCs w:val="22"/>
              </w:rPr>
            </w:pPr>
          </w:p>
        </w:tc>
      </w:tr>
      <w:tr w:rsidR="006E3410" w:rsidRPr="00421D55" w14:paraId="16C8A899" w14:textId="77777777" w:rsidTr="00E80F55">
        <w:trPr>
          <w:jc w:val="center"/>
        </w:trPr>
        <w:tc>
          <w:tcPr>
            <w:tcW w:w="4050" w:type="dxa"/>
          </w:tcPr>
          <w:p w14:paraId="0F6275A8" w14:textId="29DCF43C" w:rsidR="006E3410" w:rsidRPr="00421D55" w:rsidRDefault="006E3410" w:rsidP="006E3410">
            <w:pPr>
              <w:widowControl w:val="0"/>
              <w:ind w:left="-18" w:firstLine="18"/>
              <w:rPr>
                <w:color w:val="000000" w:themeColor="text1"/>
                <w:sz w:val="22"/>
                <w:szCs w:val="22"/>
              </w:rPr>
            </w:pPr>
            <w:r w:rsidRPr="00421D55">
              <w:rPr>
                <w:color w:val="000000" w:themeColor="text1"/>
                <w:sz w:val="22"/>
                <w:szCs w:val="22"/>
              </w:rPr>
              <w:t xml:space="preserve">Peer </w:t>
            </w:r>
            <w:r w:rsidR="00621D15" w:rsidRPr="00421D55">
              <w:rPr>
                <w:color w:val="000000" w:themeColor="text1"/>
                <w:sz w:val="22"/>
                <w:szCs w:val="22"/>
              </w:rPr>
              <w:t xml:space="preserve">Contribution Assessment </w:t>
            </w:r>
            <w:r w:rsidRPr="00421D55">
              <w:rPr>
                <w:color w:val="000000" w:themeColor="text1"/>
                <w:sz w:val="22"/>
                <w:szCs w:val="22"/>
              </w:rPr>
              <w:t>for SPP</w:t>
            </w:r>
          </w:p>
        </w:tc>
        <w:tc>
          <w:tcPr>
            <w:tcW w:w="1255" w:type="dxa"/>
          </w:tcPr>
          <w:p w14:paraId="4F485777" w14:textId="40677E46" w:rsidR="006E3410" w:rsidRPr="00421D55" w:rsidRDefault="006E3410" w:rsidP="006E3410">
            <w:pPr>
              <w:widowControl w:val="0"/>
              <w:jc w:val="center"/>
              <w:rPr>
                <w:color w:val="000000" w:themeColor="text1"/>
                <w:sz w:val="22"/>
                <w:szCs w:val="22"/>
              </w:rPr>
            </w:pPr>
            <w:r w:rsidRPr="00421D55">
              <w:rPr>
                <w:color w:val="000000" w:themeColor="text1"/>
                <w:sz w:val="22"/>
                <w:szCs w:val="22"/>
              </w:rPr>
              <w:t>75</w:t>
            </w:r>
          </w:p>
        </w:tc>
        <w:tc>
          <w:tcPr>
            <w:tcW w:w="1440" w:type="dxa"/>
          </w:tcPr>
          <w:p w14:paraId="25505B3B" w14:textId="77777777" w:rsidR="006E3410" w:rsidRPr="00421D55" w:rsidRDefault="006E3410" w:rsidP="006E3410">
            <w:pPr>
              <w:widowControl w:val="0"/>
              <w:rPr>
                <w:color w:val="000000" w:themeColor="text1"/>
                <w:sz w:val="22"/>
                <w:szCs w:val="22"/>
              </w:rPr>
            </w:pPr>
          </w:p>
        </w:tc>
      </w:tr>
      <w:tr w:rsidR="00421D55" w:rsidRPr="00421D55" w14:paraId="5B88F92A" w14:textId="77777777" w:rsidTr="00E80F55">
        <w:trPr>
          <w:jc w:val="center"/>
        </w:trPr>
        <w:tc>
          <w:tcPr>
            <w:tcW w:w="4050" w:type="dxa"/>
          </w:tcPr>
          <w:p w14:paraId="4F567B6B" w14:textId="69FB11DF" w:rsidR="00605326" w:rsidRPr="00421D55" w:rsidRDefault="00C35CEE" w:rsidP="00EF2F3A">
            <w:pPr>
              <w:widowControl w:val="0"/>
              <w:rPr>
                <w:color w:val="000000" w:themeColor="text1"/>
                <w:sz w:val="22"/>
                <w:szCs w:val="22"/>
              </w:rPr>
            </w:pPr>
            <w:r w:rsidRPr="00421D55">
              <w:rPr>
                <w:color w:val="000000" w:themeColor="text1"/>
                <w:sz w:val="22"/>
                <w:szCs w:val="22"/>
              </w:rPr>
              <w:t xml:space="preserve">In-class </w:t>
            </w:r>
            <w:r w:rsidR="00EF2F3A" w:rsidRPr="00421D55">
              <w:rPr>
                <w:color w:val="000000" w:themeColor="text1"/>
                <w:sz w:val="22"/>
                <w:szCs w:val="22"/>
              </w:rPr>
              <w:t>Participation</w:t>
            </w:r>
          </w:p>
        </w:tc>
        <w:tc>
          <w:tcPr>
            <w:tcW w:w="1255" w:type="dxa"/>
          </w:tcPr>
          <w:p w14:paraId="43C9942F" w14:textId="11868927" w:rsidR="00605326" w:rsidRPr="00421D55" w:rsidRDefault="00FD105A" w:rsidP="009310BA">
            <w:pPr>
              <w:widowControl w:val="0"/>
              <w:jc w:val="center"/>
              <w:rPr>
                <w:color w:val="000000" w:themeColor="text1"/>
                <w:sz w:val="22"/>
                <w:szCs w:val="22"/>
              </w:rPr>
            </w:pPr>
            <w:r w:rsidRPr="00421D55">
              <w:rPr>
                <w:color w:val="000000" w:themeColor="text1"/>
                <w:sz w:val="22"/>
                <w:szCs w:val="22"/>
              </w:rPr>
              <w:t>40</w:t>
            </w:r>
          </w:p>
        </w:tc>
        <w:tc>
          <w:tcPr>
            <w:tcW w:w="1440" w:type="dxa"/>
          </w:tcPr>
          <w:p w14:paraId="2746A086" w14:textId="77777777" w:rsidR="00605326" w:rsidRPr="00421D55" w:rsidRDefault="00605326" w:rsidP="009310BA">
            <w:pPr>
              <w:widowControl w:val="0"/>
              <w:rPr>
                <w:color w:val="000000" w:themeColor="text1"/>
                <w:sz w:val="22"/>
                <w:szCs w:val="22"/>
              </w:rPr>
            </w:pPr>
          </w:p>
        </w:tc>
      </w:tr>
      <w:tr w:rsidR="00421D55" w:rsidRPr="00421D55" w14:paraId="19E58C31" w14:textId="77777777" w:rsidTr="00E80F55">
        <w:trPr>
          <w:jc w:val="center"/>
        </w:trPr>
        <w:tc>
          <w:tcPr>
            <w:tcW w:w="4050" w:type="dxa"/>
          </w:tcPr>
          <w:p w14:paraId="52B38166" w14:textId="547B59B2" w:rsidR="00FA2975" w:rsidRPr="00421D55" w:rsidRDefault="00FD105A" w:rsidP="00EC036B">
            <w:pPr>
              <w:widowControl w:val="0"/>
              <w:ind w:left="-18" w:firstLine="18"/>
              <w:rPr>
                <w:color w:val="000000" w:themeColor="text1"/>
                <w:sz w:val="22"/>
                <w:szCs w:val="22"/>
              </w:rPr>
            </w:pPr>
            <w:r w:rsidRPr="00421D55">
              <w:rPr>
                <w:color w:val="000000" w:themeColor="text1"/>
                <w:sz w:val="22"/>
                <w:szCs w:val="22"/>
              </w:rPr>
              <w:t>Weekly Time Sheets</w:t>
            </w:r>
            <w:r w:rsidR="00C35CEE" w:rsidRPr="00421D55">
              <w:rPr>
                <w:color w:val="000000" w:themeColor="text1"/>
                <w:sz w:val="22"/>
                <w:szCs w:val="22"/>
              </w:rPr>
              <w:t xml:space="preserve"> &amp; Reflections</w:t>
            </w:r>
            <w:r w:rsidRPr="00421D55">
              <w:rPr>
                <w:color w:val="000000" w:themeColor="text1"/>
                <w:sz w:val="22"/>
                <w:szCs w:val="22"/>
              </w:rPr>
              <w:t xml:space="preserve"> (worst two dropped)</w:t>
            </w:r>
          </w:p>
        </w:tc>
        <w:tc>
          <w:tcPr>
            <w:tcW w:w="1255" w:type="dxa"/>
          </w:tcPr>
          <w:p w14:paraId="4B77F960" w14:textId="4A0EDFA8" w:rsidR="00FA2975" w:rsidRPr="00421D55" w:rsidRDefault="00AD3AE0" w:rsidP="009310BA">
            <w:pPr>
              <w:widowControl w:val="0"/>
              <w:jc w:val="center"/>
              <w:rPr>
                <w:color w:val="000000" w:themeColor="text1"/>
                <w:sz w:val="22"/>
                <w:szCs w:val="22"/>
              </w:rPr>
            </w:pPr>
            <w:r w:rsidRPr="00421D55">
              <w:rPr>
                <w:color w:val="000000" w:themeColor="text1"/>
                <w:sz w:val="22"/>
                <w:szCs w:val="22"/>
              </w:rPr>
              <w:t>70</w:t>
            </w:r>
          </w:p>
        </w:tc>
        <w:tc>
          <w:tcPr>
            <w:tcW w:w="1440" w:type="dxa"/>
          </w:tcPr>
          <w:p w14:paraId="54A6B11D" w14:textId="77777777" w:rsidR="00FA2975" w:rsidRPr="00421D55" w:rsidRDefault="00FA2975" w:rsidP="009310BA">
            <w:pPr>
              <w:widowControl w:val="0"/>
              <w:rPr>
                <w:color w:val="000000" w:themeColor="text1"/>
                <w:sz w:val="22"/>
                <w:szCs w:val="22"/>
              </w:rPr>
            </w:pPr>
          </w:p>
        </w:tc>
      </w:tr>
      <w:tr w:rsidR="00421D55" w:rsidRPr="00421D55" w14:paraId="1E211146" w14:textId="77777777" w:rsidTr="00E80F55">
        <w:trPr>
          <w:jc w:val="center"/>
        </w:trPr>
        <w:tc>
          <w:tcPr>
            <w:tcW w:w="4050" w:type="dxa"/>
          </w:tcPr>
          <w:p w14:paraId="44458891" w14:textId="575E9E87" w:rsidR="00CF601D" w:rsidRPr="00421D55" w:rsidRDefault="00FD105A" w:rsidP="00EC036B">
            <w:pPr>
              <w:widowControl w:val="0"/>
              <w:ind w:left="-18" w:firstLine="18"/>
              <w:rPr>
                <w:color w:val="000000" w:themeColor="text1"/>
                <w:sz w:val="22"/>
                <w:szCs w:val="22"/>
              </w:rPr>
            </w:pPr>
            <w:r w:rsidRPr="00421D55">
              <w:rPr>
                <w:color w:val="000000" w:themeColor="text1"/>
                <w:sz w:val="22"/>
                <w:szCs w:val="22"/>
              </w:rPr>
              <w:t>Job Description Reflection</w:t>
            </w:r>
            <w:r w:rsidR="00C35CEE" w:rsidRPr="00421D55">
              <w:rPr>
                <w:color w:val="000000" w:themeColor="text1"/>
                <w:sz w:val="22"/>
                <w:szCs w:val="22"/>
              </w:rPr>
              <w:t>s</w:t>
            </w:r>
          </w:p>
        </w:tc>
        <w:tc>
          <w:tcPr>
            <w:tcW w:w="1255" w:type="dxa"/>
          </w:tcPr>
          <w:p w14:paraId="3A9509B4" w14:textId="69AEBDF4" w:rsidR="00CF601D" w:rsidRPr="00421D55" w:rsidRDefault="00FD105A" w:rsidP="009310BA">
            <w:pPr>
              <w:widowControl w:val="0"/>
              <w:jc w:val="center"/>
              <w:rPr>
                <w:color w:val="000000" w:themeColor="text1"/>
                <w:sz w:val="22"/>
                <w:szCs w:val="22"/>
              </w:rPr>
            </w:pPr>
            <w:r w:rsidRPr="00421D55">
              <w:rPr>
                <w:color w:val="000000" w:themeColor="text1"/>
                <w:sz w:val="22"/>
                <w:szCs w:val="22"/>
              </w:rPr>
              <w:t>40</w:t>
            </w:r>
          </w:p>
        </w:tc>
        <w:tc>
          <w:tcPr>
            <w:tcW w:w="1440" w:type="dxa"/>
          </w:tcPr>
          <w:p w14:paraId="02A20EDE" w14:textId="77777777" w:rsidR="00CF601D" w:rsidRPr="00421D55" w:rsidRDefault="00CF601D" w:rsidP="009310BA">
            <w:pPr>
              <w:widowControl w:val="0"/>
              <w:rPr>
                <w:color w:val="000000" w:themeColor="text1"/>
                <w:sz w:val="22"/>
                <w:szCs w:val="22"/>
              </w:rPr>
            </w:pPr>
          </w:p>
        </w:tc>
      </w:tr>
      <w:tr w:rsidR="00421D55" w:rsidRPr="00421D55" w14:paraId="7A313A5F" w14:textId="77777777" w:rsidTr="00E80F55">
        <w:trPr>
          <w:jc w:val="center"/>
        </w:trPr>
        <w:tc>
          <w:tcPr>
            <w:tcW w:w="4050" w:type="dxa"/>
          </w:tcPr>
          <w:p w14:paraId="79ECB099" w14:textId="056D2F62" w:rsidR="00D41703" w:rsidRPr="00421D55" w:rsidRDefault="00FD105A" w:rsidP="00EB72D7">
            <w:pPr>
              <w:widowControl w:val="0"/>
              <w:ind w:left="-18" w:firstLine="18"/>
              <w:rPr>
                <w:color w:val="000000" w:themeColor="text1"/>
                <w:sz w:val="22"/>
                <w:szCs w:val="22"/>
              </w:rPr>
            </w:pPr>
            <w:r w:rsidRPr="00421D55">
              <w:rPr>
                <w:color w:val="000000" w:themeColor="text1"/>
                <w:sz w:val="22"/>
                <w:szCs w:val="22"/>
              </w:rPr>
              <w:t>In-class Strategy Case</w:t>
            </w:r>
            <w:r w:rsidR="00D41703" w:rsidRPr="00421D55">
              <w:rPr>
                <w:color w:val="000000" w:themeColor="text1"/>
                <w:sz w:val="22"/>
                <w:szCs w:val="22"/>
              </w:rPr>
              <w:t xml:space="preserve"> </w:t>
            </w:r>
          </w:p>
        </w:tc>
        <w:tc>
          <w:tcPr>
            <w:tcW w:w="1255" w:type="dxa"/>
          </w:tcPr>
          <w:p w14:paraId="083FDF49" w14:textId="7CD2A163" w:rsidR="00D41703" w:rsidRPr="00421D55" w:rsidRDefault="00FD105A" w:rsidP="00576C66">
            <w:pPr>
              <w:widowControl w:val="0"/>
              <w:jc w:val="center"/>
              <w:rPr>
                <w:color w:val="000000" w:themeColor="text1"/>
                <w:sz w:val="22"/>
                <w:szCs w:val="22"/>
              </w:rPr>
            </w:pPr>
            <w:r w:rsidRPr="00421D55">
              <w:rPr>
                <w:color w:val="000000" w:themeColor="text1"/>
                <w:sz w:val="22"/>
                <w:szCs w:val="22"/>
              </w:rPr>
              <w:t>100</w:t>
            </w:r>
          </w:p>
        </w:tc>
        <w:tc>
          <w:tcPr>
            <w:tcW w:w="1440" w:type="dxa"/>
          </w:tcPr>
          <w:p w14:paraId="1565B72F" w14:textId="77777777" w:rsidR="00D41703" w:rsidRPr="00421D55" w:rsidRDefault="00D41703" w:rsidP="00576C66">
            <w:pPr>
              <w:widowControl w:val="0"/>
              <w:rPr>
                <w:color w:val="000000" w:themeColor="text1"/>
                <w:sz w:val="22"/>
                <w:szCs w:val="22"/>
              </w:rPr>
            </w:pPr>
          </w:p>
        </w:tc>
      </w:tr>
      <w:tr w:rsidR="00421D55" w:rsidRPr="00421D55" w14:paraId="296C5519" w14:textId="77777777" w:rsidTr="00E80F55">
        <w:trPr>
          <w:jc w:val="center"/>
        </w:trPr>
        <w:tc>
          <w:tcPr>
            <w:tcW w:w="4050" w:type="dxa"/>
          </w:tcPr>
          <w:p w14:paraId="01A00BC6" w14:textId="6E9F18E9" w:rsidR="006D0CA7" w:rsidRPr="00421D55" w:rsidRDefault="00FD105A" w:rsidP="00EB72D7">
            <w:pPr>
              <w:widowControl w:val="0"/>
              <w:ind w:left="-18" w:firstLine="18"/>
              <w:rPr>
                <w:color w:val="000000" w:themeColor="text1"/>
                <w:sz w:val="22"/>
                <w:szCs w:val="22"/>
              </w:rPr>
            </w:pPr>
            <w:r w:rsidRPr="00421D55">
              <w:rPr>
                <w:color w:val="000000" w:themeColor="text1"/>
                <w:sz w:val="22"/>
                <w:szCs w:val="22"/>
              </w:rPr>
              <w:t>Portfolio</w:t>
            </w:r>
            <w:r w:rsidR="006E3410" w:rsidRPr="00421D55">
              <w:rPr>
                <w:color w:val="000000" w:themeColor="text1"/>
                <w:sz w:val="22"/>
                <w:szCs w:val="22"/>
              </w:rPr>
              <w:t xml:space="preserve"> Project</w:t>
            </w:r>
          </w:p>
        </w:tc>
        <w:tc>
          <w:tcPr>
            <w:tcW w:w="1255" w:type="dxa"/>
          </w:tcPr>
          <w:p w14:paraId="73F05C61" w14:textId="37D12CAD" w:rsidR="006D0CA7" w:rsidRPr="00421D55" w:rsidRDefault="00734914" w:rsidP="00576C66">
            <w:pPr>
              <w:widowControl w:val="0"/>
              <w:jc w:val="center"/>
              <w:rPr>
                <w:color w:val="000000" w:themeColor="text1"/>
                <w:sz w:val="22"/>
                <w:szCs w:val="22"/>
              </w:rPr>
            </w:pPr>
            <w:r w:rsidRPr="00421D55">
              <w:rPr>
                <w:color w:val="000000" w:themeColor="text1"/>
                <w:sz w:val="22"/>
                <w:szCs w:val="22"/>
              </w:rPr>
              <w:t>100</w:t>
            </w:r>
          </w:p>
        </w:tc>
        <w:tc>
          <w:tcPr>
            <w:tcW w:w="1440" w:type="dxa"/>
          </w:tcPr>
          <w:p w14:paraId="6714F0F2" w14:textId="77777777" w:rsidR="006D0CA7" w:rsidRPr="00421D55" w:rsidRDefault="006D0CA7" w:rsidP="00576C66">
            <w:pPr>
              <w:widowControl w:val="0"/>
              <w:rPr>
                <w:color w:val="000000" w:themeColor="text1"/>
                <w:sz w:val="22"/>
                <w:szCs w:val="22"/>
              </w:rPr>
            </w:pPr>
          </w:p>
        </w:tc>
      </w:tr>
      <w:tr w:rsidR="00421D55" w:rsidRPr="00421D55" w14:paraId="0D6C2151" w14:textId="77777777" w:rsidTr="00E80F55">
        <w:trPr>
          <w:jc w:val="center"/>
        </w:trPr>
        <w:tc>
          <w:tcPr>
            <w:tcW w:w="4050" w:type="dxa"/>
            <w:tcBorders>
              <w:bottom w:val="single" w:sz="8" w:space="0" w:color="auto"/>
            </w:tcBorders>
          </w:tcPr>
          <w:p w14:paraId="1C4F8C83" w14:textId="77777777" w:rsidR="00B2742A" w:rsidRPr="00421D55" w:rsidRDefault="00B2742A" w:rsidP="00576C66">
            <w:pPr>
              <w:widowControl w:val="0"/>
              <w:ind w:left="-18" w:firstLine="18"/>
              <w:rPr>
                <w:b/>
                <w:i/>
                <w:color w:val="000000" w:themeColor="text1"/>
                <w:sz w:val="22"/>
                <w:szCs w:val="22"/>
              </w:rPr>
            </w:pPr>
            <w:r w:rsidRPr="00421D55">
              <w:rPr>
                <w:b/>
                <w:i/>
                <w:color w:val="000000" w:themeColor="text1"/>
                <w:sz w:val="22"/>
                <w:szCs w:val="22"/>
              </w:rPr>
              <w:t xml:space="preserve">TOTAL </w:t>
            </w:r>
          </w:p>
        </w:tc>
        <w:tc>
          <w:tcPr>
            <w:tcW w:w="1255" w:type="dxa"/>
            <w:tcBorders>
              <w:bottom w:val="single" w:sz="8" w:space="0" w:color="auto"/>
            </w:tcBorders>
          </w:tcPr>
          <w:p w14:paraId="32CE479F" w14:textId="383A0126" w:rsidR="00B2742A" w:rsidRPr="00421D55" w:rsidRDefault="00FD105A" w:rsidP="003C2C7D">
            <w:pPr>
              <w:widowControl w:val="0"/>
              <w:jc w:val="center"/>
              <w:rPr>
                <w:b/>
                <w:color w:val="000000" w:themeColor="text1"/>
                <w:sz w:val="22"/>
                <w:szCs w:val="22"/>
              </w:rPr>
            </w:pPr>
            <w:r w:rsidRPr="00421D55">
              <w:rPr>
                <w:b/>
                <w:color w:val="000000" w:themeColor="text1"/>
                <w:sz w:val="22"/>
                <w:szCs w:val="22"/>
              </w:rPr>
              <w:t>6</w:t>
            </w:r>
            <w:r w:rsidR="00621D15" w:rsidRPr="00421D55">
              <w:rPr>
                <w:b/>
                <w:color w:val="000000" w:themeColor="text1"/>
                <w:sz w:val="22"/>
                <w:szCs w:val="22"/>
              </w:rPr>
              <w:t>7</w:t>
            </w:r>
            <w:r w:rsidRPr="00421D55">
              <w:rPr>
                <w:b/>
                <w:color w:val="000000" w:themeColor="text1"/>
                <w:sz w:val="22"/>
                <w:szCs w:val="22"/>
              </w:rPr>
              <w:t>5</w:t>
            </w:r>
          </w:p>
        </w:tc>
        <w:tc>
          <w:tcPr>
            <w:tcW w:w="1440" w:type="dxa"/>
            <w:tcBorders>
              <w:top w:val="double" w:sz="4" w:space="0" w:color="auto"/>
              <w:left w:val="single" w:sz="4" w:space="0" w:color="auto"/>
              <w:bottom w:val="single" w:sz="8" w:space="0" w:color="auto"/>
            </w:tcBorders>
          </w:tcPr>
          <w:p w14:paraId="2E9E63EC" w14:textId="77777777" w:rsidR="00B2742A" w:rsidRPr="00421D55" w:rsidRDefault="00B2742A" w:rsidP="00576C66">
            <w:pPr>
              <w:widowControl w:val="0"/>
              <w:rPr>
                <w:color w:val="000000" w:themeColor="text1"/>
                <w:sz w:val="22"/>
                <w:szCs w:val="22"/>
              </w:rPr>
            </w:pPr>
          </w:p>
        </w:tc>
      </w:tr>
      <w:tr w:rsidR="00421D55" w:rsidRPr="00421D55" w14:paraId="01DE948E" w14:textId="77777777" w:rsidTr="00E80F55">
        <w:trPr>
          <w:jc w:val="center"/>
        </w:trPr>
        <w:tc>
          <w:tcPr>
            <w:tcW w:w="4050" w:type="dxa"/>
            <w:tcBorders>
              <w:top w:val="single" w:sz="8" w:space="0" w:color="auto"/>
              <w:left w:val="single" w:sz="8" w:space="0" w:color="auto"/>
              <w:bottom w:val="single" w:sz="8" w:space="0" w:color="auto"/>
              <w:right w:val="single" w:sz="8" w:space="0" w:color="auto"/>
            </w:tcBorders>
          </w:tcPr>
          <w:p w14:paraId="2ED14697" w14:textId="2067388C" w:rsidR="00482139" w:rsidRPr="00421D55" w:rsidRDefault="008F45B2" w:rsidP="003357EC">
            <w:pPr>
              <w:widowControl w:val="0"/>
              <w:ind w:left="-18" w:firstLine="18"/>
              <w:rPr>
                <w:b/>
                <w:color w:val="000000" w:themeColor="text1"/>
                <w:sz w:val="22"/>
                <w:szCs w:val="22"/>
              </w:rPr>
            </w:pPr>
            <w:r w:rsidRPr="00421D55">
              <w:rPr>
                <w:b/>
                <w:color w:val="000000" w:themeColor="text1"/>
                <w:sz w:val="22"/>
                <w:szCs w:val="22"/>
              </w:rPr>
              <w:t xml:space="preserve">Extra Credit Available: </w:t>
            </w:r>
          </w:p>
        </w:tc>
        <w:tc>
          <w:tcPr>
            <w:tcW w:w="1255" w:type="dxa"/>
            <w:tcBorders>
              <w:top w:val="single" w:sz="8" w:space="0" w:color="auto"/>
              <w:left w:val="single" w:sz="8" w:space="0" w:color="auto"/>
              <w:bottom w:val="single" w:sz="8" w:space="0" w:color="auto"/>
              <w:right w:val="single" w:sz="8" w:space="0" w:color="auto"/>
            </w:tcBorders>
          </w:tcPr>
          <w:p w14:paraId="2D8DE087" w14:textId="050DC6EE" w:rsidR="00482139" w:rsidRPr="00421D55" w:rsidRDefault="00482139" w:rsidP="003357EC">
            <w:pPr>
              <w:widowControl w:val="0"/>
              <w:jc w:val="center"/>
              <w:rPr>
                <w:color w:val="000000" w:themeColor="text1"/>
                <w:sz w:val="22"/>
                <w:szCs w:val="22"/>
              </w:rPr>
            </w:pPr>
          </w:p>
        </w:tc>
        <w:tc>
          <w:tcPr>
            <w:tcW w:w="1440" w:type="dxa"/>
            <w:tcBorders>
              <w:top w:val="single" w:sz="8" w:space="0" w:color="auto"/>
              <w:left w:val="single" w:sz="8" w:space="0" w:color="auto"/>
              <w:bottom w:val="single" w:sz="8" w:space="0" w:color="auto"/>
            </w:tcBorders>
          </w:tcPr>
          <w:p w14:paraId="36EB746F" w14:textId="77777777" w:rsidR="00482139" w:rsidRPr="00421D55" w:rsidRDefault="00482139" w:rsidP="003357EC">
            <w:pPr>
              <w:widowControl w:val="0"/>
              <w:rPr>
                <w:color w:val="000000" w:themeColor="text1"/>
                <w:sz w:val="22"/>
                <w:szCs w:val="22"/>
              </w:rPr>
            </w:pPr>
          </w:p>
        </w:tc>
      </w:tr>
      <w:tr w:rsidR="00421D55" w:rsidRPr="00421D55" w14:paraId="2BE0E94E" w14:textId="77777777" w:rsidTr="00E80F55">
        <w:trPr>
          <w:jc w:val="center"/>
        </w:trPr>
        <w:tc>
          <w:tcPr>
            <w:tcW w:w="4050" w:type="dxa"/>
            <w:tcBorders>
              <w:top w:val="single" w:sz="8" w:space="0" w:color="auto"/>
              <w:left w:val="single" w:sz="8" w:space="0" w:color="auto"/>
              <w:bottom w:val="single" w:sz="8" w:space="0" w:color="auto"/>
              <w:right w:val="single" w:sz="8" w:space="0" w:color="auto"/>
            </w:tcBorders>
          </w:tcPr>
          <w:p w14:paraId="40E1ABF5" w14:textId="7BDD04F4" w:rsidR="008F45B2" w:rsidRPr="00421D55" w:rsidRDefault="008F45B2" w:rsidP="003357EC">
            <w:pPr>
              <w:widowControl w:val="0"/>
              <w:ind w:left="-18" w:firstLine="18"/>
              <w:rPr>
                <w:color w:val="000000" w:themeColor="text1"/>
                <w:sz w:val="22"/>
                <w:szCs w:val="22"/>
              </w:rPr>
            </w:pPr>
            <w:r w:rsidRPr="00421D55">
              <w:rPr>
                <w:color w:val="000000" w:themeColor="text1"/>
                <w:sz w:val="22"/>
                <w:szCs w:val="22"/>
              </w:rPr>
              <w:t>Research Pool (see end of syllabus)</w:t>
            </w:r>
          </w:p>
        </w:tc>
        <w:tc>
          <w:tcPr>
            <w:tcW w:w="1255" w:type="dxa"/>
            <w:tcBorders>
              <w:top w:val="single" w:sz="8" w:space="0" w:color="auto"/>
              <w:left w:val="single" w:sz="8" w:space="0" w:color="auto"/>
              <w:bottom w:val="single" w:sz="8" w:space="0" w:color="auto"/>
              <w:right w:val="single" w:sz="8" w:space="0" w:color="auto"/>
            </w:tcBorders>
          </w:tcPr>
          <w:p w14:paraId="2C8E9F83" w14:textId="2587A60D" w:rsidR="008F45B2" w:rsidRPr="00421D55" w:rsidRDefault="00B9372C" w:rsidP="003357EC">
            <w:pPr>
              <w:widowControl w:val="0"/>
              <w:jc w:val="center"/>
              <w:rPr>
                <w:color w:val="000000" w:themeColor="text1"/>
                <w:sz w:val="22"/>
                <w:szCs w:val="22"/>
              </w:rPr>
            </w:pPr>
            <w:r w:rsidRPr="00421D55">
              <w:rPr>
                <w:color w:val="000000" w:themeColor="text1"/>
                <w:sz w:val="22"/>
                <w:szCs w:val="22"/>
              </w:rPr>
              <w:t>20</w:t>
            </w:r>
          </w:p>
        </w:tc>
        <w:tc>
          <w:tcPr>
            <w:tcW w:w="1440" w:type="dxa"/>
            <w:tcBorders>
              <w:top w:val="single" w:sz="8" w:space="0" w:color="auto"/>
              <w:left w:val="single" w:sz="8" w:space="0" w:color="auto"/>
              <w:bottom w:val="single" w:sz="8" w:space="0" w:color="auto"/>
            </w:tcBorders>
          </w:tcPr>
          <w:p w14:paraId="768A1F55" w14:textId="77777777" w:rsidR="008F45B2" w:rsidRPr="00421D55" w:rsidRDefault="008F45B2" w:rsidP="003357EC">
            <w:pPr>
              <w:widowControl w:val="0"/>
              <w:rPr>
                <w:color w:val="000000" w:themeColor="text1"/>
                <w:sz w:val="22"/>
                <w:szCs w:val="22"/>
              </w:rPr>
            </w:pPr>
          </w:p>
        </w:tc>
      </w:tr>
    </w:tbl>
    <w:p w14:paraId="28ECC4A8" w14:textId="6052846E" w:rsidR="00D41703" w:rsidRPr="00421D55" w:rsidRDefault="00601DBE" w:rsidP="00576C66">
      <w:pPr>
        <w:widowControl w:val="0"/>
        <w:spacing w:line="240" w:lineRule="atLeast"/>
        <w:rPr>
          <w:color w:val="000000" w:themeColor="text1"/>
          <w:sz w:val="22"/>
          <w:szCs w:val="22"/>
        </w:rPr>
      </w:pPr>
      <w:r w:rsidRPr="00421D55">
        <w:rPr>
          <w:color w:val="000000" w:themeColor="text1"/>
          <w:sz w:val="22"/>
          <w:szCs w:val="22"/>
        </w:rPr>
        <w:br/>
      </w:r>
    </w:p>
    <w:p w14:paraId="44DBACF2" w14:textId="56B3AD56" w:rsidR="00C9372E" w:rsidRPr="00421D55" w:rsidRDefault="009F114E" w:rsidP="0075424F">
      <w:pPr>
        <w:rPr>
          <w:color w:val="000000" w:themeColor="text1"/>
          <w:sz w:val="22"/>
          <w:szCs w:val="22"/>
        </w:rPr>
      </w:pPr>
      <w:r w:rsidRPr="00421D55">
        <w:rPr>
          <w:color w:val="000000" w:themeColor="text1"/>
          <w:sz w:val="22"/>
          <w:szCs w:val="22"/>
        </w:rPr>
        <w:t xml:space="preserve">Assignment grades will be </w:t>
      </w:r>
      <w:r w:rsidR="00A22A1D" w:rsidRPr="00421D55">
        <w:rPr>
          <w:color w:val="000000" w:themeColor="text1"/>
          <w:sz w:val="22"/>
          <w:szCs w:val="22"/>
        </w:rPr>
        <w:t xml:space="preserve">posted on </w:t>
      </w:r>
      <w:proofErr w:type="spellStart"/>
      <w:r w:rsidR="00A22A1D" w:rsidRPr="00421D55">
        <w:rPr>
          <w:color w:val="000000" w:themeColor="text1"/>
          <w:sz w:val="22"/>
          <w:szCs w:val="22"/>
        </w:rPr>
        <w:t>ReggieNet’s</w:t>
      </w:r>
      <w:proofErr w:type="spellEnd"/>
      <w:r w:rsidR="00A22A1D" w:rsidRPr="00421D55">
        <w:rPr>
          <w:color w:val="000000" w:themeColor="text1"/>
          <w:sz w:val="22"/>
          <w:szCs w:val="22"/>
        </w:rPr>
        <w:t xml:space="preserve"> gradebook, please keep track of them there</w:t>
      </w:r>
      <w:r w:rsidRPr="00421D55">
        <w:rPr>
          <w:color w:val="000000" w:themeColor="text1"/>
          <w:sz w:val="22"/>
          <w:szCs w:val="22"/>
        </w:rPr>
        <w:t xml:space="preserve">. </w:t>
      </w:r>
      <w:r w:rsidR="0057731E" w:rsidRPr="00421D55">
        <w:rPr>
          <w:color w:val="000000" w:themeColor="text1"/>
          <w:sz w:val="22"/>
          <w:szCs w:val="22"/>
        </w:rPr>
        <w:t xml:space="preserve"> </w:t>
      </w:r>
    </w:p>
    <w:p w14:paraId="460DA1C5" w14:textId="77777777" w:rsidR="0075424F" w:rsidRPr="00421D55" w:rsidRDefault="0075424F" w:rsidP="0075424F">
      <w:pPr>
        <w:rPr>
          <w:i/>
          <w:color w:val="000000" w:themeColor="text1"/>
          <w:sz w:val="22"/>
          <w:szCs w:val="22"/>
        </w:rPr>
      </w:pPr>
    </w:p>
    <w:p w14:paraId="3A869E8D" w14:textId="77777777" w:rsidR="00C9372E" w:rsidRPr="00421D55" w:rsidRDefault="00C9372E" w:rsidP="00C9372E">
      <w:pPr>
        <w:rPr>
          <w:i/>
          <w:color w:val="000000" w:themeColor="text1"/>
          <w:sz w:val="22"/>
          <w:szCs w:val="22"/>
        </w:rPr>
      </w:pPr>
      <w:r w:rsidRPr="00421D55">
        <w:rPr>
          <w:i/>
          <w:color w:val="000000" w:themeColor="text1"/>
          <w:sz w:val="22"/>
          <w:szCs w:val="22"/>
        </w:rPr>
        <w:t>Rounding</w:t>
      </w:r>
    </w:p>
    <w:p w14:paraId="597D4A82" w14:textId="21CE1758" w:rsidR="00C9372E" w:rsidRPr="00421D55" w:rsidRDefault="00C62017" w:rsidP="0057731E">
      <w:pPr>
        <w:rPr>
          <w:color w:val="000000" w:themeColor="text1"/>
          <w:sz w:val="22"/>
          <w:szCs w:val="22"/>
        </w:rPr>
      </w:pPr>
      <w:r>
        <w:rPr>
          <w:color w:val="000000" w:themeColor="text1"/>
          <w:sz w:val="22"/>
          <w:szCs w:val="22"/>
        </w:rPr>
        <w:t xml:space="preserve">I don’t round grades up. That means if you get an 89.5, you receive a B. </w:t>
      </w:r>
      <w:r w:rsidR="00C9372E" w:rsidRPr="00421D55">
        <w:rPr>
          <w:b/>
          <w:color w:val="000000" w:themeColor="text1"/>
          <w:sz w:val="22"/>
          <w:szCs w:val="22"/>
        </w:rPr>
        <w:t>No</w:t>
      </w:r>
      <w:r w:rsidR="00C9372E" w:rsidRPr="00421D55">
        <w:rPr>
          <w:color w:val="000000" w:themeColor="text1"/>
          <w:sz w:val="22"/>
          <w:szCs w:val="22"/>
        </w:rPr>
        <w:t xml:space="preserve"> exceptions.</w:t>
      </w:r>
      <w:r w:rsidR="003436C3" w:rsidRPr="00421D55">
        <w:rPr>
          <w:color w:val="000000" w:themeColor="text1"/>
          <w:sz w:val="22"/>
          <w:szCs w:val="22"/>
        </w:rPr>
        <w:t xml:space="preserve"> </w:t>
      </w:r>
      <w:r w:rsidR="00C610E3">
        <w:rPr>
          <w:color w:val="000000" w:themeColor="text1"/>
          <w:sz w:val="22"/>
          <w:szCs w:val="22"/>
        </w:rPr>
        <w:t>Please d</w:t>
      </w:r>
      <w:r w:rsidR="003436C3" w:rsidRPr="00421D55">
        <w:rPr>
          <w:color w:val="000000" w:themeColor="text1"/>
          <w:sz w:val="22"/>
          <w:szCs w:val="22"/>
        </w:rPr>
        <w:t xml:space="preserve">on’t ask. </w:t>
      </w:r>
      <w:r w:rsidR="00C9372E" w:rsidRPr="00421D55">
        <w:rPr>
          <w:color w:val="000000" w:themeColor="text1"/>
          <w:sz w:val="22"/>
          <w:szCs w:val="22"/>
        </w:rPr>
        <w:t xml:space="preserve"> </w:t>
      </w:r>
    </w:p>
    <w:p w14:paraId="36A03B6A" w14:textId="77777777" w:rsidR="0057731E" w:rsidRPr="00421D55" w:rsidRDefault="0057731E" w:rsidP="0057731E">
      <w:pPr>
        <w:rPr>
          <w:color w:val="000000" w:themeColor="text1"/>
          <w:sz w:val="22"/>
          <w:szCs w:val="22"/>
        </w:rPr>
      </w:pPr>
    </w:p>
    <w:p w14:paraId="3C141159" w14:textId="33E5AD63" w:rsidR="00C65782" w:rsidRPr="00421D55" w:rsidRDefault="000B635B" w:rsidP="0057731E">
      <w:pPr>
        <w:rPr>
          <w:color w:val="000000" w:themeColor="text1"/>
          <w:sz w:val="22"/>
          <w:szCs w:val="22"/>
        </w:rPr>
      </w:pPr>
      <w:r w:rsidRPr="00421D55">
        <w:rPr>
          <w:i/>
          <w:color w:val="000000" w:themeColor="text1"/>
          <w:sz w:val="22"/>
          <w:szCs w:val="22"/>
        </w:rPr>
        <w:t>Grading scale</w:t>
      </w:r>
    </w:p>
    <w:p w14:paraId="68EA53E1" w14:textId="28BB1115" w:rsidR="00432FF9" w:rsidRPr="00421D55" w:rsidRDefault="00432FF9" w:rsidP="00432FF9">
      <w:pPr>
        <w:pBdr>
          <w:top w:val="single" w:sz="4" w:space="1" w:color="auto"/>
          <w:left w:val="single" w:sz="4" w:space="0" w:color="auto"/>
          <w:bottom w:val="single" w:sz="4" w:space="1" w:color="auto"/>
          <w:right w:val="single" w:sz="4" w:space="4" w:color="auto"/>
        </w:pBdr>
        <w:tabs>
          <w:tab w:val="left" w:pos="2160"/>
          <w:tab w:val="left" w:pos="4140"/>
          <w:tab w:val="left" w:pos="6210"/>
          <w:tab w:val="right" w:pos="9090"/>
        </w:tabs>
        <w:rPr>
          <w:color w:val="000000" w:themeColor="text1"/>
          <w:sz w:val="22"/>
          <w:szCs w:val="22"/>
        </w:rPr>
      </w:pPr>
      <w:r w:rsidRPr="00421D55">
        <w:rPr>
          <w:color w:val="000000" w:themeColor="text1"/>
          <w:sz w:val="22"/>
          <w:szCs w:val="22"/>
          <w:highlight w:val="green"/>
        </w:rPr>
        <w:t>A=</w:t>
      </w:r>
      <w:r w:rsidR="00C62017">
        <w:rPr>
          <w:color w:val="000000" w:themeColor="text1"/>
          <w:sz w:val="22"/>
          <w:szCs w:val="22"/>
          <w:highlight w:val="green"/>
        </w:rPr>
        <w:t>90</w:t>
      </w:r>
      <w:r w:rsidRPr="00421D55">
        <w:rPr>
          <w:color w:val="000000" w:themeColor="text1"/>
          <w:sz w:val="22"/>
          <w:szCs w:val="22"/>
          <w:highlight w:val="green"/>
        </w:rPr>
        <w:t xml:space="preserve">%-100% </w:t>
      </w:r>
      <w:r w:rsidRPr="00421D55">
        <w:rPr>
          <w:color w:val="000000" w:themeColor="text1"/>
          <w:sz w:val="22"/>
          <w:szCs w:val="22"/>
          <w:highlight w:val="green"/>
        </w:rPr>
        <w:tab/>
        <w:t>B=</w:t>
      </w:r>
      <w:r w:rsidR="00C62017">
        <w:rPr>
          <w:color w:val="000000" w:themeColor="text1"/>
          <w:sz w:val="22"/>
          <w:szCs w:val="22"/>
          <w:highlight w:val="green"/>
        </w:rPr>
        <w:t>80</w:t>
      </w:r>
      <w:r w:rsidR="00E92CC9" w:rsidRPr="00421D55">
        <w:rPr>
          <w:color w:val="000000" w:themeColor="text1"/>
          <w:sz w:val="22"/>
          <w:szCs w:val="22"/>
          <w:highlight w:val="green"/>
        </w:rPr>
        <w:t>%-</w:t>
      </w:r>
      <w:r w:rsidR="00C62017">
        <w:rPr>
          <w:color w:val="000000" w:themeColor="text1"/>
          <w:sz w:val="22"/>
          <w:szCs w:val="22"/>
          <w:highlight w:val="green"/>
        </w:rPr>
        <w:t>89</w:t>
      </w:r>
      <w:r w:rsidR="00E92CC9" w:rsidRPr="00421D55">
        <w:rPr>
          <w:color w:val="000000" w:themeColor="text1"/>
          <w:sz w:val="22"/>
          <w:szCs w:val="22"/>
          <w:highlight w:val="green"/>
        </w:rPr>
        <w:t>%</w:t>
      </w:r>
      <w:r w:rsidR="00E92CC9" w:rsidRPr="00421D55">
        <w:rPr>
          <w:color w:val="000000" w:themeColor="text1"/>
          <w:sz w:val="22"/>
          <w:szCs w:val="22"/>
          <w:highlight w:val="green"/>
        </w:rPr>
        <w:tab/>
        <w:t>C=</w:t>
      </w:r>
      <w:r w:rsidR="00C62017">
        <w:rPr>
          <w:color w:val="000000" w:themeColor="text1"/>
          <w:sz w:val="22"/>
          <w:szCs w:val="22"/>
          <w:highlight w:val="green"/>
        </w:rPr>
        <w:t>70</w:t>
      </w:r>
      <w:r w:rsidRPr="00421D55">
        <w:rPr>
          <w:color w:val="000000" w:themeColor="text1"/>
          <w:sz w:val="22"/>
          <w:szCs w:val="22"/>
          <w:highlight w:val="green"/>
        </w:rPr>
        <w:t>%-</w:t>
      </w:r>
      <w:r w:rsidR="00C62017">
        <w:rPr>
          <w:color w:val="000000" w:themeColor="text1"/>
          <w:sz w:val="22"/>
          <w:szCs w:val="22"/>
          <w:highlight w:val="green"/>
        </w:rPr>
        <w:t>79</w:t>
      </w:r>
      <w:r w:rsidRPr="00421D55">
        <w:rPr>
          <w:color w:val="000000" w:themeColor="text1"/>
          <w:sz w:val="22"/>
          <w:szCs w:val="22"/>
          <w:highlight w:val="green"/>
        </w:rPr>
        <w:t>%</w:t>
      </w:r>
      <w:r w:rsidRPr="00421D55">
        <w:rPr>
          <w:color w:val="000000" w:themeColor="text1"/>
          <w:sz w:val="22"/>
          <w:szCs w:val="22"/>
          <w:highlight w:val="green"/>
        </w:rPr>
        <w:tab/>
        <w:t>D=60%-</w:t>
      </w:r>
      <w:r w:rsidR="00C62017">
        <w:rPr>
          <w:color w:val="000000" w:themeColor="text1"/>
          <w:sz w:val="22"/>
          <w:szCs w:val="22"/>
          <w:highlight w:val="green"/>
        </w:rPr>
        <w:t>69</w:t>
      </w:r>
      <w:r w:rsidRPr="00421D55">
        <w:rPr>
          <w:color w:val="000000" w:themeColor="text1"/>
          <w:sz w:val="22"/>
          <w:szCs w:val="22"/>
          <w:highlight w:val="green"/>
        </w:rPr>
        <w:t xml:space="preserve">% </w:t>
      </w:r>
      <w:r w:rsidRPr="00421D55">
        <w:rPr>
          <w:color w:val="000000" w:themeColor="text1"/>
          <w:sz w:val="22"/>
          <w:szCs w:val="22"/>
          <w:highlight w:val="green"/>
        </w:rPr>
        <w:tab/>
        <w:t>F=0-</w:t>
      </w:r>
      <w:r w:rsidR="00C62017">
        <w:rPr>
          <w:color w:val="000000" w:themeColor="text1"/>
          <w:sz w:val="22"/>
          <w:szCs w:val="22"/>
          <w:highlight w:val="green"/>
        </w:rPr>
        <w:t>59</w:t>
      </w:r>
      <w:r w:rsidRPr="00421D55">
        <w:rPr>
          <w:color w:val="000000" w:themeColor="text1"/>
          <w:sz w:val="22"/>
          <w:szCs w:val="22"/>
          <w:highlight w:val="green"/>
        </w:rPr>
        <w:t>%</w:t>
      </w:r>
    </w:p>
    <w:p w14:paraId="00A0C2B2" w14:textId="77777777" w:rsidR="00C65782" w:rsidRPr="00421D55" w:rsidRDefault="00C65782" w:rsidP="0057731E">
      <w:pPr>
        <w:rPr>
          <w:color w:val="000000" w:themeColor="text1"/>
          <w:sz w:val="22"/>
          <w:szCs w:val="22"/>
        </w:rPr>
      </w:pPr>
    </w:p>
    <w:p w14:paraId="234C6F7D" w14:textId="77777777" w:rsidR="00E92CC9" w:rsidRPr="00421D55" w:rsidRDefault="00E92CC9" w:rsidP="00073F3A">
      <w:pPr>
        <w:widowControl w:val="0"/>
        <w:tabs>
          <w:tab w:val="right" w:pos="9072"/>
        </w:tabs>
        <w:spacing w:line="240" w:lineRule="atLeast"/>
        <w:rPr>
          <w:b/>
          <w:color w:val="000000" w:themeColor="text1"/>
          <w:sz w:val="22"/>
          <w:szCs w:val="22"/>
        </w:rPr>
      </w:pPr>
    </w:p>
    <w:p w14:paraId="4D0E27B9" w14:textId="2AE45765" w:rsidR="00D41703" w:rsidRPr="00421D55" w:rsidRDefault="00D41703" w:rsidP="00073F3A">
      <w:pPr>
        <w:widowControl w:val="0"/>
        <w:tabs>
          <w:tab w:val="right" w:pos="9072"/>
        </w:tabs>
        <w:spacing w:line="240" w:lineRule="atLeast"/>
        <w:rPr>
          <w:b/>
          <w:color w:val="000000" w:themeColor="text1"/>
          <w:sz w:val="22"/>
          <w:szCs w:val="22"/>
        </w:rPr>
      </w:pPr>
      <w:r w:rsidRPr="00421D55">
        <w:rPr>
          <w:b/>
          <w:color w:val="000000" w:themeColor="text1"/>
          <w:sz w:val="22"/>
          <w:szCs w:val="22"/>
        </w:rPr>
        <w:t>Course Schedule</w:t>
      </w:r>
      <w:r w:rsidR="00C64539" w:rsidRPr="00421D55">
        <w:rPr>
          <w:b/>
          <w:color w:val="000000" w:themeColor="text1"/>
          <w:sz w:val="22"/>
          <w:szCs w:val="22"/>
        </w:rPr>
        <w:t xml:space="preserve"> </w:t>
      </w:r>
      <w:r w:rsidR="00C64539" w:rsidRPr="00421D55">
        <w:rPr>
          <w:b/>
          <w:i/>
          <w:color w:val="000000" w:themeColor="text1"/>
          <w:sz w:val="22"/>
          <w:szCs w:val="22"/>
        </w:rPr>
        <w:t>(Subject to change)</w:t>
      </w:r>
      <w:r w:rsidR="00073F3A" w:rsidRPr="00421D55">
        <w:rPr>
          <w:color w:val="000000" w:themeColor="text1"/>
          <w:sz w:val="22"/>
          <w:szCs w:val="22"/>
        </w:rPr>
        <w:tab/>
      </w:r>
    </w:p>
    <w:tbl>
      <w:tblPr>
        <w:tblW w:w="100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738"/>
        <w:gridCol w:w="2679"/>
        <w:gridCol w:w="3330"/>
        <w:gridCol w:w="3330"/>
      </w:tblGrid>
      <w:tr w:rsidR="00421D55" w:rsidRPr="00421D55" w14:paraId="4FB1C0E5" w14:textId="2F704227" w:rsidTr="00EB13C7">
        <w:trPr>
          <w:trHeight w:val="432"/>
        </w:trPr>
        <w:tc>
          <w:tcPr>
            <w:tcW w:w="738" w:type="dxa"/>
            <w:shd w:val="pct10" w:color="auto" w:fill="FFFFFF"/>
          </w:tcPr>
          <w:p w14:paraId="3316D55A" w14:textId="41FC3E5C" w:rsidR="00EB13C7" w:rsidRPr="00421D55" w:rsidRDefault="00EB13C7" w:rsidP="00355932">
            <w:pPr>
              <w:pStyle w:val="Heading5"/>
              <w:widowControl/>
              <w:rPr>
                <w:color w:val="000000" w:themeColor="text1"/>
                <w:sz w:val="22"/>
                <w:szCs w:val="22"/>
              </w:rPr>
            </w:pPr>
            <w:r w:rsidRPr="00421D55">
              <w:rPr>
                <w:color w:val="000000" w:themeColor="text1"/>
                <w:sz w:val="22"/>
                <w:szCs w:val="22"/>
              </w:rPr>
              <w:t>Date</w:t>
            </w:r>
          </w:p>
        </w:tc>
        <w:tc>
          <w:tcPr>
            <w:tcW w:w="2679" w:type="dxa"/>
            <w:shd w:val="pct10" w:color="auto" w:fill="FFFFFF"/>
            <w:vAlign w:val="center"/>
          </w:tcPr>
          <w:p w14:paraId="0E039BD0" w14:textId="77777777" w:rsidR="00EB13C7" w:rsidRPr="00421D55" w:rsidRDefault="00EB13C7" w:rsidP="004E6C4E">
            <w:pPr>
              <w:jc w:val="center"/>
              <w:rPr>
                <w:b/>
                <w:color w:val="000000" w:themeColor="text1"/>
                <w:sz w:val="22"/>
                <w:szCs w:val="22"/>
              </w:rPr>
            </w:pPr>
            <w:r w:rsidRPr="00421D55">
              <w:rPr>
                <w:b/>
                <w:color w:val="000000" w:themeColor="text1"/>
                <w:sz w:val="22"/>
                <w:szCs w:val="22"/>
              </w:rPr>
              <w:t>Topic &amp; Assignments</w:t>
            </w:r>
          </w:p>
        </w:tc>
        <w:tc>
          <w:tcPr>
            <w:tcW w:w="3330" w:type="dxa"/>
            <w:shd w:val="pct10" w:color="auto" w:fill="FFFFFF"/>
            <w:vAlign w:val="center"/>
          </w:tcPr>
          <w:p w14:paraId="3B7D444B" w14:textId="3560C4FD" w:rsidR="00EB13C7" w:rsidRPr="00421D55" w:rsidRDefault="00EB13C7" w:rsidP="00617760">
            <w:pPr>
              <w:jc w:val="center"/>
              <w:rPr>
                <w:b/>
                <w:color w:val="000000" w:themeColor="text1"/>
                <w:sz w:val="22"/>
                <w:szCs w:val="22"/>
              </w:rPr>
            </w:pPr>
            <w:r w:rsidRPr="00421D55">
              <w:rPr>
                <w:b/>
                <w:color w:val="000000" w:themeColor="text1"/>
                <w:sz w:val="22"/>
                <w:szCs w:val="22"/>
              </w:rPr>
              <w:t xml:space="preserve">Readings </w:t>
            </w:r>
            <w:r w:rsidRPr="00421D55">
              <w:rPr>
                <w:b/>
                <w:color w:val="000000" w:themeColor="text1"/>
                <w:sz w:val="22"/>
                <w:szCs w:val="22"/>
              </w:rPr>
              <w:br/>
            </w:r>
            <w:r w:rsidRPr="00421D55">
              <w:rPr>
                <w:i/>
                <w:color w:val="000000" w:themeColor="text1"/>
                <w:sz w:val="22"/>
                <w:szCs w:val="22"/>
              </w:rPr>
              <w:t>Note: The readings are expected to be completed BEFORE class on the day they are listed. Additional readings will be added as interesting industry publications, news articles, and blogs show up</w:t>
            </w:r>
            <w:r w:rsidR="00D360F2" w:rsidRPr="00421D55">
              <w:rPr>
                <w:i/>
                <w:color w:val="000000" w:themeColor="text1"/>
                <w:sz w:val="22"/>
                <w:szCs w:val="22"/>
              </w:rPr>
              <w:t>.</w:t>
            </w:r>
          </w:p>
        </w:tc>
        <w:tc>
          <w:tcPr>
            <w:tcW w:w="3330" w:type="dxa"/>
            <w:shd w:val="pct10" w:color="auto" w:fill="FFFFFF"/>
          </w:tcPr>
          <w:p w14:paraId="00A68FB0" w14:textId="228C8CFB" w:rsidR="00EB13C7" w:rsidRPr="00421D55" w:rsidRDefault="00EB13C7" w:rsidP="00617760">
            <w:pPr>
              <w:jc w:val="center"/>
              <w:rPr>
                <w:b/>
                <w:color w:val="000000" w:themeColor="text1"/>
                <w:sz w:val="22"/>
                <w:szCs w:val="22"/>
              </w:rPr>
            </w:pPr>
            <w:r w:rsidRPr="00421D55">
              <w:rPr>
                <w:b/>
                <w:color w:val="000000" w:themeColor="text1"/>
                <w:sz w:val="22"/>
                <w:szCs w:val="22"/>
              </w:rPr>
              <w:t>Assignments</w:t>
            </w:r>
          </w:p>
        </w:tc>
      </w:tr>
      <w:tr w:rsidR="00421D55" w:rsidRPr="00421D55" w14:paraId="31816B59" w14:textId="10E30B49" w:rsidTr="00EB13C7">
        <w:tblPrEx>
          <w:tblLook w:val="01E0" w:firstRow="1" w:lastRow="1" w:firstColumn="1" w:lastColumn="1" w:noHBand="0" w:noVBand="0"/>
        </w:tblPrEx>
        <w:tc>
          <w:tcPr>
            <w:tcW w:w="738" w:type="dxa"/>
          </w:tcPr>
          <w:p w14:paraId="7141EE40" w14:textId="6C0008B0" w:rsidR="00EB13C7" w:rsidRPr="00421D55" w:rsidRDefault="002014AC" w:rsidP="00F80D23">
            <w:pPr>
              <w:jc w:val="center"/>
              <w:rPr>
                <w:color w:val="000000" w:themeColor="text1"/>
                <w:sz w:val="22"/>
                <w:szCs w:val="22"/>
              </w:rPr>
            </w:pPr>
            <w:r w:rsidRPr="00421D55">
              <w:rPr>
                <w:color w:val="000000" w:themeColor="text1"/>
                <w:sz w:val="22"/>
                <w:szCs w:val="22"/>
              </w:rPr>
              <w:t>8</w:t>
            </w:r>
            <w:r w:rsidR="00EB13C7" w:rsidRPr="00421D55">
              <w:rPr>
                <w:color w:val="000000" w:themeColor="text1"/>
                <w:sz w:val="22"/>
                <w:szCs w:val="22"/>
              </w:rPr>
              <w:t>/</w:t>
            </w:r>
            <w:r w:rsidR="0056377A" w:rsidRPr="00421D55">
              <w:rPr>
                <w:color w:val="000000" w:themeColor="text1"/>
                <w:sz w:val="22"/>
                <w:szCs w:val="22"/>
              </w:rPr>
              <w:t>20</w:t>
            </w:r>
          </w:p>
        </w:tc>
        <w:tc>
          <w:tcPr>
            <w:tcW w:w="2679" w:type="dxa"/>
            <w:vAlign w:val="center"/>
          </w:tcPr>
          <w:p w14:paraId="095DFE05" w14:textId="42B25592" w:rsidR="00EB13C7" w:rsidRPr="00421D55" w:rsidRDefault="00EB13C7" w:rsidP="002A6335">
            <w:pPr>
              <w:rPr>
                <w:color w:val="000000" w:themeColor="text1"/>
                <w:sz w:val="22"/>
                <w:szCs w:val="22"/>
              </w:rPr>
            </w:pPr>
            <w:r w:rsidRPr="00421D55">
              <w:rPr>
                <w:color w:val="000000" w:themeColor="text1"/>
                <w:sz w:val="22"/>
                <w:szCs w:val="22"/>
              </w:rPr>
              <w:t xml:space="preserve">Course overview. Assign </w:t>
            </w:r>
            <w:r w:rsidR="002014AC" w:rsidRPr="00421D55">
              <w:rPr>
                <w:color w:val="000000" w:themeColor="text1"/>
                <w:sz w:val="22"/>
                <w:szCs w:val="22"/>
              </w:rPr>
              <w:t xml:space="preserve">time sheets, workback schedule and strategic plan project. </w:t>
            </w:r>
          </w:p>
        </w:tc>
        <w:tc>
          <w:tcPr>
            <w:tcW w:w="3330" w:type="dxa"/>
            <w:vAlign w:val="center"/>
          </w:tcPr>
          <w:p w14:paraId="75E6C787" w14:textId="55722962" w:rsidR="00EB13C7" w:rsidRPr="00421D55" w:rsidRDefault="00EB13C7" w:rsidP="00973A87">
            <w:pPr>
              <w:rPr>
                <w:color w:val="000000" w:themeColor="text1"/>
                <w:sz w:val="22"/>
                <w:szCs w:val="22"/>
              </w:rPr>
            </w:pPr>
            <w:r w:rsidRPr="00421D55">
              <w:rPr>
                <w:color w:val="000000" w:themeColor="text1"/>
                <w:sz w:val="22"/>
                <w:szCs w:val="22"/>
              </w:rPr>
              <w:t xml:space="preserve">Visit </w:t>
            </w:r>
            <w:proofErr w:type="spellStart"/>
            <w:r w:rsidRPr="00421D55">
              <w:rPr>
                <w:color w:val="000000" w:themeColor="text1"/>
                <w:sz w:val="22"/>
                <w:szCs w:val="22"/>
              </w:rPr>
              <w:t>ReggieNet</w:t>
            </w:r>
            <w:proofErr w:type="spellEnd"/>
            <w:r w:rsidRPr="00421D55">
              <w:rPr>
                <w:color w:val="000000" w:themeColor="text1"/>
                <w:sz w:val="22"/>
                <w:szCs w:val="22"/>
              </w:rPr>
              <w:t xml:space="preserve"> site, read syllabus.</w:t>
            </w:r>
          </w:p>
        </w:tc>
        <w:tc>
          <w:tcPr>
            <w:tcW w:w="3330" w:type="dxa"/>
          </w:tcPr>
          <w:p w14:paraId="7134B9C6" w14:textId="72688E1E" w:rsidR="00EB13C7" w:rsidRPr="00421D55" w:rsidRDefault="00EB13C7" w:rsidP="00973A87">
            <w:pPr>
              <w:rPr>
                <w:color w:val="000000" w:themeColor="text1"/>
                <w:sz w:val="22"/>
                <w:szCs w:val="22"/>
              </w:rPr>
            </w:pPr>
          </w:p>
        </w:tc>
      </w:tr>
      <w:tr w:rsidR="00421D55" w:rsidRPr="00421D55" w14:paraId="0745ADEC" w14:textId="0EC7C680" w:rsidTr="00F251DB">
        <w:tblPrEx>
          <w:tblLook w:val="01E0" w:firstRow="1" w:lastRow="1" w:firstColumn="1" w:lastColumn="1" w:noHBand="0" w:noVBand="0"/>
        </w:tblPrEx>
        <w:trPr>
          <w:trHeight w:val="328"/>
        </w:trPr>
        <w:tc>
          <w:tcPr>
            <w:tcW w:w="738" w:type="dxa"/>
            <w:tcBorders>
              <w:bottom w:val="single" w:sz="2" w:space="0" w:color="000000"/>
            </w:tcBorders>
          </w:tcPr>
          <w:p w14:paraId="4CFFFEFC" w14:textId="145FB506" w:rsidR="00EB13C7" w:rsidRPr="00421D55" w:rsidRDefault="0056377A" w:rsidP="00355932">
            <w:pPr>
              <w:jc w:val="center"/>
              <w:rPr>
                <w:color w:val="000000" w:themeColor="text1"/>
                <w:sz w:val="22"/>
                <w:szCs w:val="22"/>
              </w:rPr>
            </w:pPr>
            <w:r w:rsidRPr="00421D55">
              <w:rPr>
                <w:color w:val="000000" w:themeColor="text1"/>
                <w:sz w:val="22"/>
                <w:szCs w:val="22"/>
              </w:rPr>
              <w:t>8</w:t>
            </w:r>
            <w:r w:rsidR="00EB13C7" w:rsidRPr="00421D55">
              <w:rPr>
                <w:color w:val="000000" w:themeColor="text1"/>
                <w:sz w:val="22"/>
                <w:szCs w:val="22"/>
              </w:rPr>
              <w:t>/</w:t>
            </w:r>
            <w:r w:rsidRPr="00421D55">
              <w:rPr>
                <w:color w:val="000000" w:themeColor="text1"/>
                <w:sz w:val="22"/>
                <w:szCs w:val="22"/>
              </w:rPr>
              <w:t>22</w:t>
            </w:r>
          </w:p>
        </w:tc>
        <w:tc>
          <w:tcPr>
            <w:tcW w:w="2679" w:type="dxa"/>
            <w:tcBorders>
              <w:bottom w:val="single" w:sz="2" w:space="0" w:color="000000"/>
            </w:tcBorders>
            <w:vAlign w:val="center"/>
          </w:tcPr>
          <w:p w14:paraId="787E9A09" w14:textId="4607C7D3" w:rsidR="00EB13C7" w:rsidRPr="00421D55" w:rsidRDefault="0056377A" w:rsidP="00B45F0E">
            <w:pPr>
              <w:rPr>
                <w:color w:val="000000" w:themeColor="text1"/>
                <w:sz w:val="22"/>
                <w:szCs w:val="22"/>
              </w:rPr>
            </w:pPr>
            <w:r w:rsidRPr="00421D55">
              <w:rPr>
                <w:color w:val="000000" w:themeColor="text1"/>
                <w:sz w:val="22"/>
                <w:szCs w:val="22"/>
              </w:rPr>
              <w:t>Workback schedule and timesheet review and tutorial.</w:t>
            </w:r>
          </w:p>
        </w:tc>
        <w:tc>
          <w:tcPr>
            <w:tcW w:w="3330" w:type="dxa"/>
            <w:tcBorders>
              <w:bottom w:val="single" w:sz="2" w:space="0" w:color="000000"/>
            </w:tcBorders>
            <w:vAlign w:val="center"/>
          </w:tcPr>
          <w:p w14:paraId="2BE83BAA" w14:textId="1C605AE9" w:rsidR="00EB13C7" w:rsidRPr="00421D55" w:rsidRDefault="00B41179" w:rsidP="00973A87">
            <w:pPr>
              <w:rPr>
                <w:b/>
                <w:color w:val="000000" w:themeColor="text1"/>
                <w:sz w:val="22"/>
                <w:szCs w:val="22"/>
              </w:rPr>
            </w:pPr>
            <w:r w:rsidRPr="00421D55">
              <w:rPr>
                <w:color w:val="000000" w:themeColor="text1"/>
                <w:sz w:val="22"/>
                <w:szCs w:val="22"/>
              </w:rPr>
              <w:t xml:space="preserve">The New CCO – p. 15-35. </w:t>
            </w:r>
            <w:r w:rsidR="00A27373">
              <w:rPr>
                <w:color w:val="000000" w:themeColor="text1"/>
                <w:sz w:val="22"/>
                <w:szCs w:val="22"/>
              </w:rPr>
              <w:t xml:space="preserve">(See Resources file under </w:t>
            </w:r>
            <w:proofErr w:type="spellStart"/>
            <w:r w:rsidR="00A27373">
              <w:rPr>
                <w:color w:val="000000" w:themeColor="text1"/>
                <w:sz w:val="22"/>
                <w:szCs w:val="22"/>
              </w:rPr>
              <w:t>Reggienet</w:t>
            </w:r>
            <w:proofErr w:type="spellEnd"/>
            <w:r w:rsidR="00A27373">
              <w:rPr>
                <w:color w:val="000000" w:themeColor="text1"/>
                <w:sz w:val="22"/>
                <w:szCs w:val="22"/>
              </w:rPr>
              <w:t>).</w:t>
            </w:r>
          </w:p>
        </w:tc>
        <w:tc>
          <w:tcPr>
            <w:tcW w:w="3330" w:type="dxa"/>
            <w:tcBorders>
              <w:bottom w:val="single" w:sz="2" w:space="0" w:color="000000"/>
            </w:tcBorders>
          </w:tcPr>
          <w:p w14:paraId="7975322F" w14:textId="77777777" w:rsidR="004C6989" w:rsidRPr="00421D55" w:rsidRDefault="004C6989" w:rsidP="00973A87">
            <w:pPr>
              <w:rPr>
                <w:b/>
                <w:color w:val="000000" w:themeColor="text1"/>
                <w:sz w:val="22"/>
                <w:szCs w:val="22"/>
              </w:rPr>
            </w:pPr>
          </w:p>
          <w:p w14:paraId="2116C50A" w14:textId="719AA45D" w:rsidR="00EB13C7" w:rsidRPr="00421D55" w:rsidRDefault="00EB13C7" w:rsidP="00973A87">
            <w:pPr>
              <w:rPr>
                <w:color w:val="000000" w:themeColor="text1"/>
                <w:sz w:val="22"/>
                <w:szCs w:val="22"/>
              </w:rPr>
            </w:pPr>
          </w:p>
        </w:tc>
      </w:tr>
      <w:tr w:rsidR="00421D55" w:rsidRPr="00421D55" w14:paraId="6297568B" w14:textId="0191CE61" w:rsidTr="00F251DB">
        <w:tblPrEx>
          <w:tblLook w:val="01E0" w:firstRow="1" w:lastRow="1" w:firstColumn="1" w:lastColumn="1" w:noHBand="0" w:noVBand="0"/>
        </w:tblPrEx>
        <w:trPr>
          <w:trHeight w:val="445"/>
        </w:trPr>
        <w:tc>
          <w:tcPr>
            <w:tcW w:w="738" w:type="dxa"/>
            <w:shd w:val="pct20" w:color="auto" w:fill="auto"/>
          </w:tcPr>
          <w:p w14:paraId="172DDCF3" w14:textId="54EB67C2" w:rsidR="00EB13C7" w:rsidRPr="00421D55" w:rsidRDefault="00F251DB" w:rsidP="0075424F">
            <w:pPr>
              <w:rPr>
                <w:color w:val="000000" w:themeColor="text1"/>
                <w:sz w:val="22"/>
                <w:szCs w:val="22"/>
              </w:rPr>
            </w:pPr>
            <w:r w:rsidRPr="00421D55">
              <w:rPr>
                <w:color w:val="000000" w:themeColor="text1"/>
                <w:sz w:val="22"/>
                <w:szCs w:val="22"/>
              </w:rPr>
              <w:t>8/27</w:t>
            </w:r>
          </w:p>
        </w:tc>
        <w:tc>
          <w:tcPr>
            <w:tcW w:w="2679" w:type="dxa"/>
            <w:shd w:val="pct20" w:color="auto" w:fill="auto"/>
            <w:vAlign w:val="center"/>
          </w:tcPr>
          <w:p w14:paraId="5582222E" w14:textId="79037B07" w:rsidR="00EB13C7" w:rsidRPr="00421D55" w:rsidRDefault="00F251DB" w:rsidP="00B56F02">
            <w:pPr>
              <w:rPr>
                <w:color w:val="000000" w:themeColor="text1"/>
                <w:sz w:val="22"/>
                <w:szCs w:val="22"/>
              </w:rPr>
            </w:pPr>
            <w:r w:rsidRPr="00421D55">
              <w:rPr>
                <w:color w:val="000000" w:themeColor="text1"/>
                <w:sz w:val="22"/>
                <w:szCs w:val="22"/>
              </w:rPr>
              <w:t>Leadership and Management in PR</w:t>
            </w:r>
          </w:p>
        </w:tc>
        <w:tc>
          <w:tcPr>
            <w:tcW w:w="3330" w:type="dxa"/>
            <w:shd w:val="pct20" w:color="auto" w:fill="auto"/>
            <w:vAlign w:val="center"/>
          </w:tcPr>
          <w:p w14:paraId="5A24B496" w14:textId="5579DA20" w:rsidR="00EB13C7" w:rsidRPr="00421D55" w:rsidRDefault="00F251DB" w:rsidP="003357EC">
            <w:pPr>
              <w:rPr>
                <w:color w:val="000000" w:themeColor="text1"/>
                <w:sz w:val="22"/>
                <w:szCs w:val="22"/>
              </w:rPr>
            </w:pPr>
            <w:proofErr w:type="spellStart"/>
            <w:r w:rsidRPr="00421D55">
              <w:rPr>
                <w:color w:val="000000" w:themeColor="text1"/>
                <w:sz w:val="22"/>
                <w:szCs w:val="22"/>
              </w:rPr>
              <w:t>Smudde</w:t>
            </w:r>
            <w:proofErr w:type="spellEnd"/>
            <w:r w:rsidRPr="00421D55">
              <w:rPr>
                <w:color w:val="000000" w:themeColor="text1"/>
                <w:sz w:val="22"/>
                <w:szCs w:val="22"/>
              </w:rPr>
              <w:t>, chapter 1</w:t>
            </w:r>
          </w:p>
          <w:p w14:paraId="73CB8AC3" w14:textId="309BEF72" w:rsidR="00EB13C7" w:rsidRPr="00421D55" w:rsidRDefault="00EB13C7" w:rsidP="003357EC">
            <w:pPr>
              <w:rPr>
                <w:b/>
                <w:color w:val="000000" w:themeColor="text1"/>
                <w:sz w:val="22"/>
                <w:szCs w:val="22"/>
              </w:rPr>
            </w:pPr>
          </w:p>
        </w:tc>
        <w:tc>
          <w:tcPr>
            <w:tcW w:w="3330" w:type="dxa"/>
            <w:shd w:val="pct20" w:color="auto" w:fill="auto"/>
          </w:tcPr>
          <w:p w14:paraId="51A70620" w14:textId="62A5116E" w:rsidR="00EB13C7" w:rsidRPr="00421D55" w:rsidRDefault="00F251DB" w:rsidP="003357EC">
            <w:pPr>
              <w:rPr>
                <w:color w:val="000000" w:themeColor="text1"/>
                <w:sz w:val="22"/>
                <w:szCs w:val="22"/>
              </w:rPr>
            </w:pPr>
            <w:r w:rsidRPr="00421D55">
              <w:rPr>
                <w:color w:val="000000" w:themeColor="text1"/>
                <w:sz w:val="22"/>
                <w:szCs w:val="22"/>
              </w:rPr>
              <w:t>Week 1 timesheet due</w:t>
            </w:r>
            <w:r w:rsidRPr="00421D55">
              <w:rPr>
                <w:color w:val="000000" w:themeColor="text1"/>
                <w:sz w:val="22"/>
                <w:szCs w:val="22"/>
              </w:rPr>
              <w:br/>
            </w:r>
          </w:p>
        </w:tc>
      </w:tr>
      <w:tr w:rsidR="00421D55" w:rsidRPr="00421D55" w14:paraId="46D415F5" w14:textId="0FA2DDE2" w:rsidTr="00F251DB">
        <w:tblPrEx>
          <w:tblLook w:val="01E0" w:firstRow="1" w:lastRow="1" w:firstColumn="1" w:lastColumn="1" w:noHBand="0" w:noVBand="0"/>
        </w:tblPrEx>
        <w:tc>
          <w:tcPr>
            <w:tcW w:w="738" w:type="dxa"/>
            <w:shd w:val="pct20" w:color="auto" w:fill="auto"/>
          </w:tcPr>
          <w:p w14:paraId="62E00E80" w14:textId="4529E6E5" w:rsidR="00EB13C7" w:rsidRPr="00421D55" w:rsidRDefault="00F251DB" w:rsidP="00355932">
            <w:pPr>
              <w:jc w:val="center"/>
              <w:rPr>
                <w:color w:val="000000" w:themeColor="text1"/>
                <w:sz w:val="22"/>
                <w:szCs w:val="22"/>
              </w:rPr>
            </w:pPr>
            <w:r w:rsidRPr="00421D55">
              <w:rPr>
                <w:color w:val="000000" w:themeColor="text1"/>
                <w:sz w:val="22"/>
                <w:szCs w:val="22"/>
              </w:rPr>
              <w:t>8/29</w:t>
            </w:r>
          </w:p>
        </w:tc>
        <w:tc>
          <w:tcPr>
            <w:tcW w:w="2679" w:type="dxa"/>
            <w:shd w:val="pct20" w:color="auto" w:fill="auto"/>
            <w:vAlign w:val="center"/>
          </w:tcPr>
          <w:p w14:paraId="38B7388A" w14:textId="3475C20D" w:rsidR="00EB13C7" w:rsidRPr="00421D55" w:rsidRDefault="00F251DB" w:rsidP="00CF601D">
            <w:pPr>
              <w:rPr>
                <w:color w:val="000000" w:themeColor="text1"/>
                <w:sz w:val="22"/>
                <w:szCs w:val="22"/>
              </w:rPr>
            </w:pPr>
            <w:r w:rsidRPr="00421D55">
              <w:rPr>
                <w:color w:val="000000" w:themeColor="text1"/>
                <w:sz w:val="22"/>
                <w:szCs w:val="22"/>
              </w:rPr>
              <w:t>Leadership in PR &amp; Effective Meetings</w:t>
            </w:r>
          </w:p>
        </w:tc>
        <w:tc>
          <w:tcPr>
            <w:tcW w:w="3330" w:type="dxa"/>
            <w:shd w:val="pct20" w:color="auto" w:fill="auto"/>
            <w:vAlign w:val="center"/>
          </w:tcPr>
          <w:p w14:paraId="1771448B" w14:textId="73C50E7E" w:rsidR="00EB13C7" w:rsidRPr="00421D55" w:rsidRDefault="00F251DB" w:rsidP="00C736EF">
            <w:pPr>
              <w:rPr>
                <w:color w:val="000000" w:themeColor="text1"/>
                <w:sz w:val="22"/>
                <w:szCs w:val="22"/>
              </w:rPr>
            </w:pPr>
            <w:proofErr w:type="spellStart"/>
            <w:r w:rsidRPr="00421D55">
              <w:rPr>
                <w:color w:val="000000" w:themeColor="text1"/>
                <w:sz w:val="22"/>
                <w:szCs w:val="22"/>
              </w:rPr>
              <w:t>Smudde</w:t>
            </w:r>
            <w:proofErr w:type="spellEnd"/>
            <w:r w:rsidRPr="00421D55">
              <w:rPr>
                <w:color w:val="000000" w:themeColor="text1"/>
                <w:sz w:val="22"/>
                <w:szCs w:val="22"/>
              </w:rPr>
              <w:t>, chapter 1</w:t>
            </w:r>
          </w:p>
          <w:p w14:paraId="057A7B2D" w14:textId="2397A3DB" w:rsidR="00EB13C7" w:rsidRPr="00421D55" w:rsidRDefault="00EB13C7" w:rsidP="00DE0B6F">
            <w:pPr>
              <w:rPr>
                <w:b/>
                <w:color w:val="000000" w:themeColor="text1"/>
                <w:sz w:val="22"/>
                <w:szCs w:val="22"/>
              </w:rPr>
            </w:pPr>
          </w:p>
        </w:tc>
        <w:tc>
          <w:tcPr>
            <w:tcW w:w="3330" w:type="dxa"/>
            <w:shd w:val="pct20" w:color="auto" w:fill="auto"/>
          </w:tcPr>
          <w:p w14:paraId="7626E763" w14:textId="2F46D0B7" w:rsidR="00EB13C7" w:rsidRPr="00421D55" w:rsidRDefault="00F251DB" w:rsidP="00C736EF">
            <w:pPr>
              <w:rPr>
                <w:color w:val="000000" w:themeColor="text1"/>
                <w:sz w:val="22"/>
                <w:szCs w:val="22"/>
              </w:rPr>
            </w:pPr>
            <w:r w:rsidRPr="00421D55">
              <w:rPr>
                <w:color w:val="000000" w:themeColor="text1"/>
                <w:sz w:val="22"/>
                <w:szCs w:val="22"/>
              </w:rPr>
              <w:t>Job Description 1 d</w:t>
            </w:r>
            <w:r w:rsidR="00641ACB" w:rsidRPr="00421D55">
              <w:rPr>
                <w:color w:val="000000" w:themeColor="text1"/>
                <w:sz w:val="22"/>
                <w:szCs w:val="22"/>
              </w:rPr>
              <w:t>ue</w:t>
            </w:r>
          </w:p>
        </w:tc>
      </w:tr>
      <w:tr w:rsidR="00421D55" w:rsidRPr="00421D55" w14:paraId="577E0374" w14:textId="4D87BB52" w:rsidTr="00EB13C7">
        <w:tblPrEx>
          <w:tblLook w:val="01E0" w:firstRow="1" w:lastRow="1" w:firstColumn="1" w:lastColumn="1" w:noHBand="0" w:noVBand="0"/>
        </w:tblPrEx>
        <w:tc>
          <w:tcPr>
            <w:tcW w:w="738" w:type="dxa"/>
          </w:tcPr>
          <w:p w14:paraId="515B4313" w14:textId="0436EE25" w:rsidR="00EB13C7" w:rsidRPr="00421D55" w:rsidRDefault="00F251DB" w:rsidP="00C736EF">
            <w:pPr>
              <w:jc w:val="center"/>
              <w:rPr>
                <w:color w:val="000000" w:themeColor="text1"/>
                <w:sz w:val="22"/>
                <w:szCs w:val="22"/>
              </w:rPr>
            </w:pPr>
            <w:r w:rsidRPr="00421D55">
              <w:rPr>
                <w:color w:val="000000" w:themeColor="text1"/>
                <w:sz w:val="22"/>
                <w:szCs w:val="22"/>
              </w:rPr>
              <w:t>9/3</w:t>
            </w:r>
          </w:p>
        </w:tc>
        <w:tc>
          <w:tcPr>
            <w:tcW w:w="2679" w:type="dxa"/>
            <w:vAlign w:val="center"/>
          </w:tcPr>
          <w:p w14:paraId="576159EB" w14:textId="77777777" w:rsidR="00EB13C7" w:rsidRPr="00421D55" w:rsidRDefault="00F251DB" w:rsidP="00C736EF">
            <w:pPr>
              <w:rPr>
                <w:color w:val="000000" w:themeColor="text1"/>
                <w:sz w:val="22"/>
                <w:szCs w:val="22"/>
              </w:rPr>
            </w:pPr>
            <w:r w:rsidRPr="00421D55">
              <w:rPr>
                <w:color w:val="000000" w:themeColor="text1"/>
                <w:sz w:val="22"/>
                <w:szCs w:val="22"/>
              </w:rPr>
              <w:t>Teams and team evaluations</w:t>
            </w:r>
          </w:p>
          <w:p w14:paraId="35291F66" w14:textId="508F3934" w:rsidR="00F251DB" w:rsidRPr="00421D55" w:rsidRDefault="00F251DB" w:rsidP="00C736EF">
            <w:pPr>
              <w:rPr>
                <w:i/>
                <w:color w:val="000000" w:themeColor="text1"/>
                <w:sz w:val="22"/>
                <w:szCs w:val="22"/>
              </w:rPr>
            </w:pPr>
            <w:r w:rsidRPr="00421D55">
              <w:rPr>
                <w:i/>
                <w:color w:val="000000" w:themeColor="text1"/>
                <w:sz w:val="22"/>
                <w:szCs w:val="22"/>
              </w:rPr>
              <w:t>Team meetings this week</w:t>
            </w:r>
          </w:p>
        </w:tc>
        <w:tc>
          <w:tcPr>
            <w:tcW w:w="3330" w:type="dxa"/>
            <w:vAlign w:val="center"/>
          </w:tcPr>
          <w:p w14:paraId="7A951FEC" w14:textId="0B9685AF" w:rsidR="00EB13C7" w:rsidRPr="00421D55" w:rsidRDefault="00F251DB" w:rsidP="00C736EF">
            <w:pPr>
              <w:rPr>
                <w:color w:val="000000" w:themeColor="text1"/>
                <w:sz w:val="22"/>
                <w:szCs w:val="22"/>
              </w:rPr>
            </w:pPr>
            <w:proofErr w:type="spellStart"/>
            <w:r w:rsidRPr="00421D55">
              <w:rPr>
                <w:color w:val="000000" w:themeColor="text1"/>
                <w:sz w:val="22"/>
                <w:szCs w:val="22"/>
              </w:rPr>
              <w:t>Smudde</w:t>
            </w:r>
            <w:proofErr w:type="spellEnd"/>
            <w:r w:rsidRPr="00421D55">
              <w:rPr>
                <w:color w:val="000000" w:themeColor="text1"/>
                <w:sz w:val="22"/>
                <w:szCs w:val="22"/>
              </w:rPr>
              <w:t>, chapter 9</w:t>
            </w:r>
          </w:p>
          <w:p w14:paraId="05A64A53" w14:textId="19D38447" w:rsidR="00EB13C7" w:rsidRPr="00421D55" w:rsidRDefault="00EB13C7" w:rsidP="00C736EF">
            <w:pPr>
              <w:rPr>
                <w:b/>
                <w:color w:val="000000" w:themeColor="text1"/>
                <w:sz w:val="22"/>
                <w:szCs w:val="22"/>
              </w:rPr>
            </w:pPr>
          </w:p>
        </w:tc>
        <w:tc>
          <w:tcPr>
            <w:tcW w:w="3330" w:type="dxa"/>
          </w:tcPr>
          <w:p w14:paraId="6B2A2A74" w14:textId="19858006" w:rsidR="00EB13C7" w:rsidRPr="00421D55" w:rsidRDefault="00F251DB" w:rsidP="00C736EF">
            <w:pPr>
              <w:rPr>
                <w:color w:val="000000" w:themeColor="text1"/>
                <w:sz w:val="22"/>
                <w:szCs w:val="22"/>
              </w:rPr>
            </w:pPr>
            <w:r w:rsidRPr="00421D55">
              <w:rPr>
                <w:color w:val="000000" w:themeColor="text1"/>
                <w:sz w:val="22"/>
                <w:szCs w:val="22"/>
              </w:rPr>
              <w:t>Week 2 timesheet due</w:t>
            </w:r>
            <w:r w:rsidRPr="00421D55">
              <w:rPr>
                <w:color w:val="000000" w:themeColor="text1"/>
                <w:sz w:val="22"/>
                <w:szCs w:val="22"/>
              </w:rPr>
              <w:br/>
            </w:r>
            <w:r w:rsidRPr="00421D55">
              <w:rPr>
                <w:color w:val="000000" w:themeColor="text1"/>
                <w:sz w:val="22"/>
                <w:szCs w:val="22"/>
              </w:rPr>
              <w:br/>
              <w:t>SPP Teams Finalized</w:t>
            </w:r>
          </w:p>
        </w:tc>
      </w:tr>
      <w:tr w:rsidR="00421D55" w:rsidRPr="00421D55" w14:paraId="1EE24884" w14:textId="4BAB9309" w:rsidTr="00FF1142">
        <w:tblPrEx>
          <w:tblLook w:val="01E0" w:firstRow="1" w:lastRow="1" w:firstColumn="1" w:lastColumn="1" w:noHBand="0" w:noVBand="0"/>
        </w:tblPrEx>
        <w:trPr>
          <w:trHeight w:val="112"/>
        </w:trPr>
        <w:tc>
          <w:tcPr>
            <w:tcW w:w="738" w:type="dxa"/>
            <w:tcBorders>
              <w:bottom w:val="single" w:sz="2" w:space="0" w:color="000000"/>
            </w:tcBorders>
          </w:tcPr>
          <w:p w14:paraId="185766EA" w14:textId="68C1CA88" w:rsidR="00EB13C7" w:rsidRPr="00421D55" w:rsidRDefault="00F251DB" w:rsidP="00C736EF">
            <w:pPr>
              <w:jc w:val="center"/>
              <w:rPr>
                <w:color w:val="000000" w:themeColor="text1"/>
                <w:sz w:val="22"/>
                <w:szCs w:val="22"/>
              </w:rPr>
            </w:pPr>
            <w:r w:rsidRPr="00421D55">
              <w:rPr>
                <w:color w:val="000000" w:themeColor="text1"/>
                <w:sz w:val="22"/>
                <w:szCs w:val="22"/>
              </w:rPr>
              <w:t>9/5</w:t>
            </w:r>
          </w:p>
        </w:tc>
        <w:tc>
          <w:tcPr>
            <w:tcW w:w="2679" w:type="dxa"/>
            <w:tcBorders>
              <w:bottom w:val="single" w:sz="2" w:space="0" w:color="000000"/>
            </w:tcBorders>
            <w:vAlign w:val="center"/>
          </w:tcPr>
          <w:p w14:paraId="6C13D674" w14:textId="1D7D08E5" w:rsidR="00EB13C7" w:rsidRPr="00421D55" w:rsidRDefault="00F251DB" w:rsidP="00C736EF">
            <w:pPr>
              <w:rPr>
                <w:color w:val="000000" w:themeColor="text1"/>
                <w:sz w:val="22"/>
                <w:szCs w:val="22"/>
              </w:rPr>
            </w:pPr>
            <w:r w:rsidRPr="00421D55">
              <w:rPr>
                <w:color w:val="000000" w:themeColor="text1"/>
                <w:sz w:val="22"/>
                <w:szCs w:val="22"/>
              </w:rPr>
              <w:t>Corporate and agency PR</w:t>
            </w:r>
          </w:p>
        </w:tc>
        <w:tc>
          <w:tcPr>
            <w:tcW w:w="3330" w:type="dxa"/>
            <w:tcBorders>
              <w:bottom w:val="single" w:sz="2" w:space="0" w:color="000000"/>
            </w:tcBorders>
            <w:vAlign w:val="center"/>
          </w:tcPr>
          <w:p w14:paraId="501709DD" w14:textId="2C0A2D21" w:rsidR="00EB13C7" w:rsidRPr="00421D55" w:rsidRDefault="00F251DB" w:rsidP="00C736EF">
            <w:pPr>
              <w:rPr>
                <w:b/>
                <w:color w:val="000000" w:themeColor="text1"/>
                <w:sz w:val="22"/>
                <w:szCs w:val="22"/>
              </w:rPr>
            </w:pPr>
            <w:proofErr w:type="spellStart"/>
            <w:r w:rsidRPr="00421D55">
              <w:rPr>
                <w:color w:val="000000" w:themeColor="text1"/>
                <w:sz w:val="22"/>
                <w:szCs w:val="22"/>
              </w:rPr>
              <w:t>Smudde</w:t>
            </w:r>
            <w:proofErr w:type="spellEnd"/>
            <w:r w:rsidRPr="00421D55">
              <w:rPr>
                <w:color w:val="000000" w:themeColor="text1"/>
                <w:sz w:val="22"/>
                <w:szCs w:val="22"/>
              </w:rPr>
              <w:t>, chapter 2</w:t>
            </w:r>
          </w:p>
        </w:tc>
        <w:tc>
          <w:tcPr>
            <w:tcW w:w="3330" w:type="dxa"/>
            <w:tcBorders>
              <w:bottom w:val="single" w:sz="2" w:space="0" w:color="000000"/>
            </w:tcBorders>
          </w:tcPr>
          <w:p w14:paraId="10349385" w14:textId="62B10C50" w:rsidR="00EB13C7" w:rsidRPr="00421D55" w:rsidRDefault="00F251DB" w:rsidP="00C736EF">
            <w:pPr>
              <w:rPr>
                <w:color w:val="000000" w:themeColor="text1"/>
                <w:sz w:val="22"/>
                <w:szCs w:val="22"/>
              </w:rPr>
            </w:pPr>
            <w:r w:rsidRPr="00421D55">
              <w:rPr>
                <w:color w:val="000000" w:themeColor="text1"/>
                <w:sz w:val="22"/>
                <w:szCs w:val="22"/>
              </w:rPr>
              <w:t>Job Description 2 d</w:t>
            </w:r>
            <w:r w:rsidR="00641ACB" w:rsidRPr="00421D55">
              <w:rPr>
                <w:color w:val="000000" w:themeColor="text1"/>
                <w:sz w:val="22"/>
                <w:szCs w:val="22"/>
              </w:rPr>
              <w:t>ue</w:t>
            </w:r>
          </w:p>
        </w:tc>
      </w:tr>
      <w:tr w:rsidR="00421D55" w:rsidRPr="00421D55" w14:paraId="011FF5EA" w14:textId="4C0C0139" w:rsidTr="00FF1142">
        <w:tblPrEx>
          <w:tblLook w:val="01E0" w:firstRow="1" w:lastRow="1" w:firstColumn="1" w:lastColumn="1" w:noHBand="0" w:noVBand="0"/>
        </w:tblPrEx>
        <w:tc>
          <w:tcPr>
            <w:tcW w:w="738" w:type="dxa"/>
            <w:shd w:val="pct20" w:color="auto" w:fill="auto"/>
          </w:tcPr>
          <w:p w14:paraId="6A04B2A3" w14:textId="1D8A63B1" w:rsidR="00EB13C7" w:rsidRPr="00421D55" w:rsidRDefault="00F251DB" w:rsidP="00C736EF">
            <w:pPr>
              <w:rPr>
                <w:color w:val="000000" w:themeColor="text1"/>
                <w:sz w:val="22"/>
                <w:szCs w:val="22"/>
              </w:rPr>
            </w:pPr>
            <w:r w:rsidRPr="00421D55">
              <w:rPr>
                <w:color w:val="000000" w:themeColor="text1"/>
                <w:sz w:val="22"/>
                <w:szCs w:val="22"/>
              </w:rPr>
              <w:t>9/10</w:t>
            </w:r>
          </w:p>
        </w:tc>
        <w:tc>
          <w:tcPr>
            <w:tcW w:w="2679" w:type="dxa"/>
            <w:shd w:val="pct20" w:color="auto" w:fill="auto"/>
            <w:vAlign w:val="center"/>
          </w:tcPr>
          <w:p w14:paraId="51460A61" w14:textId="5218C0ED" w:rsidR="00EB13C7" w:rsidRPr="00421D55" w:rsidRDefault="00F251DB" w:rsidP="00C736EF">
            <w:pPr>
              <w:rPr>
                <w:color w:val="000000" w:themeColor="text1"/>
                <w:sz w:val="22"/>
                <w:szCs w:val="22"/>
              </w:rPr>
            </w:pPr>
            <w:r w:rsidRPr="00421D55">
              <w:rPr>
                <w:color w:val="000000" w:themeColor="text1"/>
                <w:sz w:val="22"/>
                <w:szCs w:val="22"/>
              </w:rPr>
              <w:t>Ethics and Professionalism</w:t>
            </w:r>
          </w:p>
        </w:tc>
        <w:tc>
          <w:tcPr>
            <w:tcW w:w="3330" w:type="dxa"/>
            <w:shd w:val="pct20" w:color="auto" w:fill="auto"/>
            <w:vAlign w:val="center"/>
          </w:tcPr>
          <w:p w14:paraId="07090C0D" w14:textId="6D6B09BD" w:rsidR="00EB13C7" w:rsidRPr="00421D55" w:rsidRDefault="00F251DB" w:rsidP="00C736EF">
            <w:pPr>
              <w:rPr>
                <w:color w:val="000000" w:themeColor="text1"/>
                <w:sz w:val="22"/>
                <w:szCs w:val="22"/>
              </w:rPr>
            </w:pPr>
            <w:proofErr w:type="spellStart"/>
            <w:r w:rsidRPr="00421D55">
              <w:rPr>
                <w:color w:val="000000" w:themeColor="text1"/>
                <w:sz w:val="22"/>
                <w:szCs w:val="22"/>
              </w:rPr>
              <w:t>Smudde</w:t>
            </w:r>
            <w:proofErr w:type="spellEnd"/>
            <w:r w:rsidRPr="00421D55">
              <w:rPr>
                <w:color w:val="000000" w:themeColor="text1"/>
                <w:sz w:val="22"/>
                <w:szCs w:val="22"/>
              </w:rPr>
              <w:t>, chapter 3</w:t>
            </w:r>
            <w:r w:rsidR="00AA6F60" w:rsidRPr="00421D55">
              <w:rPr>
                <w:color w:val="000000" w:themeColor="text1"/>
                <w:sz w:val="22"/>
                <w:szCs w:val="22"/>
              </w:rPr>
              <w:t xml:space="preserve"> (ethics portion)</w:t>
            </w:r>
            <w:r w:rsidR="00EB13C7" w:rsidRPr="00421D55">
              <w:rPr>
                <w:color w:val="000000" w:themeColor="text1"/>
                <w:sz w:val="22"/>
                <w:szCs w:val="22"/>
              </w:rPr>
              <w:br/>
            </w:r>
          </w:p>
        </w:tc>
        <w:tc>
          <w:tcPr>
            <w:tcW w:w="3330" w:type="dxa"/>
            <w:shd w:val="pct20" w:color="auto" w:fill="auto"/>
          </w:tcPr>
          <w:p w14:paraId="6F5689B8" w14:textId="77777777" w:rsidR="00EB13C7" w:rsidRPr="00421D55" w:rsidRDefault="00F251DB" w:rsidP="00C736EF">
            <w:pPr>
              <w:rPr>
                <w:color w:val="000000" w:themeColor="text1"/>
                <w:sz w:val="22"/>
                <w:szCs w:val="22"/>
              </w:rPr>
            </w:pPr>
            <w:r w:rsidRPr="00421D55">
              <w:rPr>
                <w:color w:val="000000" w:themeColor="text1"/>
                <w:sz w:val="22"/>
                <w:szCs w:val="22"/>
              </w:rPr>
              <w:t>Week 3 timesheet due</w:t>
            </w:r>
          </w:p>
          <w:p w14:paraId="0397D27C" w14:textId="72885698" w:rsidR="00F251DB" w:rsidRPr="00421D55" w:rsidRDefault="00F251DB" w:rsidP="00C736EF">
            <w:pPr>
              <w:rPr>
                <w:color w:val="000000" w:themeColor="text1"/>
                <w:sz w:val="22"/>
                <w:szCs w:val="22"/>
              </w:rPr>
            </w:pPr>
            <w:r w:rsidRPr="00421D55">
              <w:rPr>
                <w:color w:val="000000" w:themeColor="text1"/>
                <w:sz w:val="22"/>
                <w:szCs w:val="22"/>
              </w:rPr>
              <w:br/>
            </w:r>
          </w:p>
        </w:tc>
      </w:tr>
      <w:tr w:rsidR="00421D55" w:rsidRPr="00421D55" w14:paraId="56E67308" w14:textId="72728C4D" w:rsidTr="00FF1142">
        <w:tblPrEx>
          <w:tblLook w:val="01E0" w:firstRow="1" w:lastRow="1" w:firstColumn="1" w:lastColumn="1" w:noHBand="0" w:noVBand="0"/>
        </w:tblPrEx>
        <w:tc>
          <w:tcPr>
            <w:tcW w:w="738" w:type="dxa"/>
            <w:shd w:val="pct20" w:color="auto" w:fill="auto"/>
          </w:tcPr>
          <w:p w14:paraId="4229C569" w14:textId="32B01E2B" w:rsidR="00EB13C7" w:rsidRPr="00421D55" w:rsidRDefault="00AA6F60" w:rsidP="00C736EF">
            <w:pPr>
              <w:jc w:val="center"/>
              <w:rPr>
                <w:color w:val="000000" w:themeColor="text1"/>
                <w:sz w:val="22"/>
                <w:szCs w:val="22"/>
              </w:rPr>
            </w:pPr>
            <w:r w:rsidRPr="00421D55">
              <w:rPr>
                <w:color w:val="000000" w:themeColor="text1"/>
                <w:sz w:val="22"/>
                <w:szCs w:val="22"/>
              </w:rPr>
              <w:t>9/12</w:t>
            </w:r>
          </w:p>
        </w:tc>
        <w:tc>
          <w:tcPr>
            <w:tcW w:w="2679" w:type="dxa"/>
            <w:shd w:val="pct20" w:color="auto" w:fill="auto"/>
            <w:vAlign w:val="center"/>
          </w:tcPr>
          <w:p w14:paraId="578717D9" w14:textId="2E96CB68" w:rsidR="00EB13C7" w:rsidRPr="00421D55" w:rsidRDefault="00AA6F60" w:rsidP="00C736EF">
            <w:pPr>
              <w:rPr>
                <w:color w:val="000000" w:themeColor="text1"/>
                <w:sz w:val="22"/>
                <w:szCs w:val="22"/>
              </w:rPr>
            </w:pPr>
            <w:r w:rsidRPr="00421D55">
              <w:rPr>
                <w:color w:val="000000" w:themeColor="text1"/>
                <w:sz w:val="22"/>
                <w:szCs w:val="22"/>
              </w:rPr>
              <w:t>Law</w:t>
            </w:r>
          </w:p>
        </w:tc>
        <w:tc>
          <w:tcPr>
            <w:tcW w:w="3330" w:type="dxa"/>
            <w:shd w:val="pct20" w:color="auto" w:fill="auto"/>
            <w:vAlign w:val="center"/>
          </w:tcPr>
          <w:p w14:paraId="7AC884C9" w14:textId="3B2EAA0E" w:rsidR="00EB13C7" w:rsidRPr="00421D55" w:rsidRDefault="00AA6F60" w:rsidP="00C736EF">
            <w:pPr>
              <w:rPr>
                <w:b/>
                <w:color w:val="000000" w:themeColor="text1"/>
                <w:sz w:val="22"/>
                <w:szCs w:val="22"/>
              </w:rPr>
            </w:pPr>
            <w:proofErr w:type="spellStart"/>
            <w:r w:rsidRPr="00421D55">
              <w:rPr>
                <w:color w:val="000000" w:themeColor="text1"/>
                <w:sz w:val="22"/>
                <w:szCs w:val="22"/>
              </w:rPr>
              <w:t>Smudde</w:t>
            </w:r>
            <w:proofErr w:type="spellEnd"/>
            <w:r w:rsidRPr="00421D55">
              <w:rPr>
                <w:color w:val="000000" w:themeColor="text1"/>
                <w:sz w:val="22"/>
                <w:szCs w:val="22"/>
              </w:rPr>
              <w:t>, chapter 3 (law portion)</w:t>
            </w:r>
          </w:p>
          <w:p w14:paraId="74AAC8CE" w14:textId="4E1CB37B" w:rsidR="00EB13C7" w:rsidRPr="00421D55" w:rsidRDefault="00EB13C7" w:rsidP="00C736EF">
            <w:pPr>
              <w:rPr>
                <w:color w:val="000000" w:themeColor="text1"/>
                <w:sz w:val="22"/>
                <w:szCs w:val="22"/>
              </w:rPr>
            </w:pPr>
          </w:p>
        </w:tc>
        <w:tc>
          <w:tcPr>
            <w:tcW w:w="3330" w:type="dxa"/>
            <w:shd w:val="pct20" w:color="auto" w:fill="auto"/>
          </w:tcPr>
          <w:p w14:paraId="55920DB6" w14:textId="77777777" w:rsidR="00EB13C7" w:rsidRDefault="00995C0F" w:rsidP="00C736EF">
            <w:pPr>
              <w:rPr>
                <w:color w:val="000000" w:themeColor="text1"/>
                <w:sz w:val="22"/>
                <w:szCs w:val="22"/>
              </w:rPr>
            </w:pPr>
            <w:r w:rsidRPr="00421D55">
              <w:rPr>
                <w:color w:val="000000" w:themeColor="text1"/>
                <w:sz w:val="22"/>
                <w:szCs w:val="22"/>
              </w:rPr>
              <w:t>Job Description 3 d</w:t>
            </w:r>
            <w:r w:rsidR="00641ACB" w:rsidRPr="00421D55">
              <w:rPr>
                <w:color w:val="000000" w:themeColor="text1"/>
                <w:sz w:val="22"/>
                <w:szCs w:val="22"/>
              </w:rPr>
              <w:t>ue</w:t>
            </w:r>
          </w:p>
          <w:p w14:paraId="245638A9" w14:textId="77777777" w:rsidR="00162F75" w:rsidRDefault="00162F75" w:rsidP="00C736EF">
            <w:pPr>
              <w:rPr>
                <w:color w:val="000000" w:themeColor="text1"/>
                <w:sz w:val="22"/>
                <w:szCs w:val="22"/>
              </w:rPr>
            </w:pPr>
          </w:p>
          <w:p w14:paraId="2F7D5B16" w14:textId="338E3B5E" w:rsidR="00162F75" w:rsidRPr="00162F75" w:rsidRDefault="00162F75" w:rsidP="00C736EF">
            <w:pPr>
              <w:rPr>
                <w:b/>
                <w:color w:val="000000" w:themeColor="text1"/>
                <w:sz w:val="22"/>
                <w:szCs w:val="22"/>
              </w:rPr>
            </w:pPr>
            <w:r w:rsidRPr="00162F75">
              <w:rPr>
                <w:b/>
                <w:color w:val="000000" w:themeColor="text1"/>
                <w:sz w:val="22"/>
                <w:szCs w:val="22"/>
              </w:rPr>
              <w:t>Client approvals due</w:t>
            </w:r>
          </w:p>
        </w:tc>
      </w:tr>
      <w:tr w:rsidR="00421D55" w:rsidRPr="00421D55" w14:paraId="3F5CF457" w14:textId="771C313B" w:rsidTr="00EB13C7">
        <w:tblPrEx>
          <w:tblLook w:val="01E0" w:firstRow="1" w:lastRow="1" w:firstColumn="1" w:lastColumn="1" w:noHBand="0" w:noVBand="0"/>
        </w:tblPrEx>
        <w:tc>
          <w:tcPr>
            <w:tcW w:w="738" w:type="dxa"/>
          </w:tcPr>
          <w:p w14:paraId="61D7DED5" w14:textId="2716A340" w:rsidR="00EB13C7" w:rsidRPr="00421D55" w:rsidRDefault="00AA6F60" w:rsidP="00C736EF">
            <w:pPr>
              <w:jc w:val="center"/>
              <w:rPr>
                <w:color w:val="000000" w:themeColor="text1"/>
                <w:sz w:val="22"/>
                <w:szCs w:val="22"/>
              </w:rPr>
            </w:pPr>
            <w:r w:rsidRPr="00421D55">
              <w:rPr>
                <w:color w:val="000000" w:themeColor="text1"/>
                <w:sz w:val="22"/>
                <w:szCs w:val="22"/>
              </w:rPr>
              <w:t>9/17</w:t>
            </w:r>
          </w:p>
        </w:tc>
        <w:tc>
          <w:tcPr>
            <w:tcW w:w="2679" w:type="dxa"/>
            <w:vAlign w:val="center"/>
          </w:tcPr>
          <w:p w14:paraId="318C84EB" w14:textId="214B9FAE" w:rsidR="00EB13C7" w:rsidRPr="00421D55" w:rsidRDefault="00995C0F" w:rsidP="00C736EF">
            <w:pPr>
              <w:rPr>
                <w:color w:val="000000" w:themeColor="text1"/>
                <w:sz w:val="22"/>
                <w:szCs w:val="22"/>
              </w:rPr>
            </w:pPr>
            <w:r w:rsidRPr="00421D55">
              <w:rPr>
                <w:color w:val="000000" w:themeColor="text1"/>
                <w:sz w:val="22"/>
                <w:szCs w:val="22"/>
              </w:rPr>
              <w:t>Ops Tools 1: Plans, budgets, time management and billing</w:t>
            </w:r>
          </w:p>
        </w:tc>
        <w:tc>
          <w:tcPr>
            <w:tcW w:w="3330" w:type="dxa"/>
            <w:vAlign w:val="center"/>
          </w:tcPr>
          <w:p w14:paraId="779E730F" w14:textId="1C2A1B85" w:rsidR="00EB13C7" w:rsidRPr="00421D55" w:rsidRDefault="00995C0F" w:rsidP="00C736EF">
            <w:pPr>
              <w:rPr>
                <w:color w:val="000000" w:themeColor="text1"/>
                <w:sz w:val="22"/>
                <w:szCs w:val="22"/>
              </w:rPr>
            </w:pPr>
            <w:proofErr w:type="spellStart"/>
            <w:r w:rsidRPr="00421D55">
              <w:rPr>
                <w:color w:val="000000" w:themeColor="text1"/>
                <w:sz w:val="22"/>
                <w:szCs w:val="22"/>
              </w:rPr>
              <w:t>Smudde</w:t>
            </w:r>
            <w:proofErr w:type="spellEnd"/>
            <w:r w:rsidRPr="00421D55">
              <w:rPr>
                <w:color w:val="000000" w:themeColor="text1"/>
                <w:sz w:val="22"/>
                <w:szCs w:val="22"/>
              </w:rPr>
              <w:t>, chapter 4 + Appendix A and B</w:t>
            </w:r>
          </w:p>
          <w:p w14:paraId="76D408A7" w14:textId="1CE05824" w:rsidR="00EB13C7" w:rsidRPr="00421D55" w:rsidRDefault="00EB13C7" w:rsidP="00EB13C7">
            <w:pPr>
              <w:rPr>
                <w:b/>
                <w:color w:val="000000" w:themeColor="text1"/>
                <w:sz w:val="22"/>
                <w:szCs w:val="22"/>
              </w:rPr>
            </w:pPr>
          </w:p>
        </w:tc>
        <w:tc>
          <w:tcPr>
            <w:tcW w:w="3330" w:type="dxa"/>
          </w:tcPr>
          <w:p w14:paraId="57DA1BDD" w14:textId="63B578DF" w:rsidR="00EB13C7" w:rsidRPr="00421D55" w:rsidRDefault="00995C0F" w:rsidP="00EB13C7">
            <w:pPr>
              <w:rPr>
                <w:color w:val="000000" w:themeColor="text1"/>
                <w:sz w:val="22"/>
                <w:szCs w:val="22"/>
              </w:rPr>
            </w:pPr>
            <w:r w:rsidRPr="00421D55">
              <w:rPr>
                <w:color w:val="000000" w:themeColor="text1"/>
                <w:sz w:val="22"/>
                <w:szCs w:val="22"/>
              </w:rPr>
              <w:t>Week 4 timesheet due</w:t>
            </w:r>
          </w:p>
          <w:p w14:paraId="43EADE93" w14:textId="246985E5" w:rsidR="00995C0F" w:rsidRPr="00421D55" w:rsidRDefault="00995C0F" w:rsidP="00EB13C7">
            <w:pPr>
              <w:rPr>
                <w:color w:val="000000" w:themeColor="text1"/>
                <w:sz w:val="22"/>
                <w:szCs w:val="22"/>
              </w:rPr>
            </w:pPr>
          </w:p>
          <w:p w14:paraId="0F99A743" w14:textId="31CF49EB" w:rsidR="00EB13C7" w:rsidRPr="00421D55" w:rsidRDefault="00995C0F" w:rsidP="00C736EF">
            <w:pPr>
              <w:rPr>
                <w:b/>
                <w:color w:val="000000" w:themeColor="text1"/>
                <w:sz w:val="22"/>
                <w:szCs w:val="22"/>
              </w:rPr>
            </w:pPr>
            <w:r w:rsidRPr="00421D55">
              <w:rPr>
                <w:color w:val="000000" w:themeColor="text1"/>
                <w:sz w:val="22"/>
                <w:szCs w:val="22"/>
              </w:rPr>
              <w:t>Client Approvals due</w:t>
            </w:r>
          </w:p>
        </w:tc>
      </w:tr>
      <w:tr w:rsidR="00421D55" w:rsidRPr="00421D55" w14:paraId="291B5B50" w14:textId="14B26E83" w:rsidTr="00FF1142">
        <w:tblPrEx>
          <w:tblLook w:val="01E0" w:firstRow="1" w:lastRow="1" w:firstColumn="1" w:lastColumn="1" w:noHBand="0" w:noVBand="0"/>
        </w:tblPrEx>
        <w:tc>
          <w:tcPr>
            <w:tcW w:w="738" w:type="dxa"/>
            <w:tcBorders>
              <w:bottom w:val="single" w:sz="2" w:space="0" w:color="000000"/>
            </w:tcBorders>
          </w:tcPr>
          <w:p w14:paraId="371C4B8B" w14:textId="34C56E42" w:rsidR="00EB13C7" w:rsidRPr="00421D55" w:rsidRDefault="00995C0F" w:rsidP="00C736EF">
            <w:pPr>
              <w:jc w:val="center"/>
              <w:rPr>
                <w:color w:val="000000" w:themeColor="text1"/>
                <w:sz w:val="22"/>
                <w:szCs w:val="22"/>
              </w:rPr>
            </w:pPr>
            <w:r w:rsidRPr="00421D55">
              <w:rPr>
                <w:color w:val="000000" w:themeColor="text1"/>
                <w:sz w:val="22"/>
                <w:szCs w:val="22"/>
              </w:rPr>
              <w:t>9/19</w:t>
            </w:r>
          </w:p>
        </w:tc>
        <w:tc>
          <w:tcPr>
            <w:tcW w:w="2679" w:type="dxa"/>
            <w:tcBorders>
              <w:bottom w:val="single" w:sz="2" w:space="0" w:color="000000"/>
            </w:tcBorders>
            <w:vAlign w:val="center"/>
          </w:tcPr>
          <w:p w14:paraId="538ADB94" w14:textId="2581731A" w:rsidR="00EB13C7" w:rsidRPr="00421D55" w:rsidRDefault="00995C0F" w:rsidP="00C736EF">
            <w:pPr>
              <w:rPr>
                <w:color w:val="000000" w:themeColor="text1"/>
                <w:sz w:val="22"/>
                <w:szCs w:val="22"/>
              </w:rPr>
            </w:pPr>
            <w:r w:rsidRPr="00421D55">
              <w:rPr>
                <w:color w:val="000000" w:themeColor="text1"/>
                <w:sz w:val="22"/>
                <w:szCs w:val="22"/>
              </w:rPr>
              <w:t>Topic cont’d</w:t>
            </w:r>
          </w:p>
        </w:tc>
        <w:tc>
          <w:tcPr>
            <w:tcW w:w="3330" w:type="dxa"/>
            <w:tcBorders>
              <w:bottom w:val="single" w:sz="2" w:space="0" w:color="000000"/>
            </w:tcBorders>
            <w:vAlign w:val="center"/>
          </w:tcPr>
          <w:p w14:paraId="11168C91" w14:textId="72297BA4" w:rsidR="00EB13C7" w:rsidRPr="00421D55" w:rsidRDefault="00EB13C7" w:rsidP="00C736EF">
            <w:pPr>
              <w:rPr>
                <w:color w:val="000000" w:themeColor="text1"/>
                <w:sz w:val="22"/>
                <w:szCs w:val="22"/>
              </w:rPr>
            </w:pPr>
          </w:p>
        </w:tc>
        <w:tc>
          <w:tcPr>
            <w:tcW w:w="3330" w:type="dxa"/>
            <w:tcBorders>
              <w:bottom w:val="single" w:sz="2" w:space="0" w:color="000000"/>
            </w:tcBorders>
          </w:tcPr>
          <w:p w14:paraId="01FC96EB" w14:textId="77777777" w:rsidR="00EB13C7" w:rsidRDefault="00995C0F" w:rsidP="00C736EF">
            <w:pPr>
              <w:rPr>
                <w:color w:val="000000" w:themeColor="text1"/>
                <w:sz w:val="22"/>
                <w:szCs w:val="22"/>
              </w:rPr>
            </w:pPr>
            <w:r w:rsidRPr="00421D55">
              <w:rPr>
                <w:color w:val="000000" w:themeColor="text1"/>
                <w:sz w:val="22"/>
                <w:szCs w:val="22"/>
              </w:rPr>
              <w:t xml:space="preserve">Job Description 4 </w:t>
            </w:r>
            <w:r w:rsidR="00641ACB" w:rsidRPr="00421D55">
              <w:rPr>
                <w:color w:val="000000" w:themeColor="text1"/>
                <w:sz w:val="22"/>
                <w:szCs w:val="22"/>
              </w:rPr>
              <w:t>due</w:t>
            </w:r>
          </w:p>
          <w:p w14:paraId="0C332094" w14:textId="77777777" w:rsidR="00162F75" w:rsidRDefault="00162F75" w:rsidP="00C736EF">
            <w:pPr>
              <w:rPr>
                <w:color w:val="000000" w:themeColor="text1"/>
                <w:sz w:val="22"/>
                <w:szCs w:val="22"/>
              </w:rPr>
            </w:pPr>
          </w:p>
          <w:p w14:paraId="1C4661C5" w14:textId="316D1FC2" w:rsidR="00162F75" w:rsidRPr="00421D55" w:rsidRDefault="00162F75" w:rsidP="00C736EF">
            <w:pPr>
              <w:rPr>
                <w:color w:val="000000" w:themeColor="text1"/>
                <w:sz w:val="22"/>
                <w:szCs w:val="22"/>
              </w:rPr>
            </w:pPr>
            <w:r>
              <w:rPr>
                <w:color w:val="000000" w:themeColor="text1"/>
                <w:sz w:val="22"/>
                <w:szCs w:val="22"/>
              </w:rPr>
              <w:t>Organizational Background no stakes feedback due</w:t>
            </w:r>
          </w:p>
        </w:tc>
      </w:tr>
      <w:tr w:rsidR="00421D55" w:rsidRPr="00421D55" w14:paraId="4218C58E" w14:textId="532195A9" w:rsidTr="00FF1142">
        <w:tblPrEx>
          <w:tblLook w:val="01E0" w:firstRow="1" w:lastRow="1" w:firstColumn="1" w:lastColumn="1" w:noHBand="0" w:noVBand="0"/>
        </w:tblPrEx>
        <w:tc>
          <w:tcPr>
            <w:tcW w:w="738" w:type="dxa"/>
            <w:shd w:val="pct20" w:color="auto" w:fill="auto"/>
          </w:tcPr>
          <w:p w14:paraId="6C16893E" w14:textId="786D6FF8" w:rsidR="00EB13C7" w:rsidRPr="00421D55" w:rsidRDefault="00FF1142" w:rsidP="00FF1142">
            <w:pPr>
              <w:rPr>
                <w:color w:val="000000" w:themeColor="text1"/>
                <w:sz w:val="22"/>
                <w:szCs w:val="22"/>
              </w:rPr>
            </w:pPr>
            <w:r w:rsidRPr="00421D55">
              <w:rPr>
                <w:color w:val="000000" w:themeColor="text1"/>
                <w:sz w:val="22"/>
                <w:szCs w:val="22"/>
              </w:rPr>
              <w:t>9/24</w:t>
            </w:r>
          </w:p>
        </w:tc>
        <w:tc>
          <w:tcPr>
            <w:tcW w:w="2679" w:type="dxa"/>
            <w:shd w:val="pct20" w:color="auto" w:fill="auto"/>
            <w:vAlign w:val="center"/>
          </w:tcPr>
          <w:p w14:paraId="379BEEFC" w14:textId="02679CEF" w:rsidR="00EB13C7" w:rsidRPr="00421D55" w:rsidRDefault="00FF1142" w:rsidP="00C736EF">
            <w:pPr>
              <w:rPr>
                <w:color w:val="000000" w:themeColor="text1"/>
                <w:sz w:val="22"/>
                <w:szCs w:val="22"/>
              </w:rPr>
            </w:pPr>
            <w:r w:rsidRPr="00421D55">
              <w:rPr>
                <w:color w:val="000000" w:themeColor="text1"/>
                <w:sz w:val="22"/>
                <w:szCs w:val="22"/>
              </w:rPr>
              <w:t>Ops Tools 2: Performance measurement, personnel revs and HR</w:t>
            </w:r>
          </w:p>
        </w:tc>
        <w:tc>
          <w:tcPr>
            <w:tcW w:w="3330" w:type="dxa"/>
            <w:shd w:val="pct20" w:color="auto" w:fill="auto"/>
            <w:vAlign w:val="center"/>
          </w:tcPr>
          <w:p w14:paraId="5692356F" w14:textId="73E2D106" w:rsidR="00EB13C7" w:rsidRPr="00421D55" w:rsidRDefault="00FF1142" w:rsidP="00C736EF">
            <w:pPr>
              <w:rPr>
                <w:color w:val="000000" w:themeColor="text1"/>
                <w:sz w:val="22"/>
                <w:szCs w:val="22"/>
              </w:rPr>
            </w:pPr>
            <w:proofErr w:type="spellStart"/>
            <w:r w:rsidRPr="00421D55">
              <w:rPr>
                <w:color w:val="000000" w:themeColor="text1"/>
                <w:sz w:val="22"/>
                <w:szCs w:val="22"/>
              </w:rPr>
              <w:t>Smudde</w:t>
            </w:r>
            <w:proofErr w:type="spellEnd"/>
            <w:r w:rsidRPr="00421D55">
              <w:rPr>
                <w:color w:val="000000" w:themeColor="text1"/>
                <w:sz w:val="22"/>
                <w:szCs w:val="22"/>
              </w:rPr>
              <w:t>, chapter 5</w:t>
            </w:r>
          </w:p>
        </w:tc>
        <w:tc>
          <w:tcPr>
            <w:tcW w:w="3330" w:type="dxa"/>
            <w:shd w:val="pct20" w:color="auto" w:fill="auto"/>
          </w:tcPr>
          <w:p w14:paraId="4A775F18" w14:textId="4F63EE9D" w:rsidR="00EB13C7" w:rsidRPr="00421D55" w:rsidRDefault="00FF1142" w:rsidP="00C736EF">
            <w:pPr>
              <w:rPr>
                <w:color w:val="000000" w:themeColor="text1"/>
                <w:sz w:val="22"/>
                <w:szCs w:val="22"/>
              </w:rPr>
            </w:pPr>
            <w:r w:rsidRPr="00421D55">
              <w:rPr>
                <w:color w:val="000000" w:themeColor="text1"/>
                <w:sz w:val="22"/>
                <w:szCs w:val="22"/>
              </w:rPr>
              <w:t>Week 5 timesheet due</w:t>
            </w:r>
          </w:p>
        </w:tc>
      </w:tr>
      <w:tr w:rsidR="00421D55" w:rsidRPr="00421D55" w14:paraId="22773269" w14:textId="6087E85E" w:rsidTr="00FF1142">
        <w:tblPrEx>
          <w:tblLook w:val="01E0" w:firstRow="1" w:lastRow="1" w:firstColumn="1" w:lastColumn="1" w:noHBand="0" w:noVBand="0"/>
        </w:tblPrEx>
        <w:tc>
          <w:tcPr>
            <w:tcW w:w="738" w:type="dxa"/>
            <w:shd w:val="pct20" w:color="auto" w:fill="auto"/>
          </w:tcPr>
          <w:p w14:paraId="320D689B" w14:textId="138BFC3B" w:rsidR="00EB13C7" w:rsidRPr="00421D55" w:rsidRDefault="00FF1142" w:rsidP="00C736EF">
            <w:pPr>
              <w:jc w:val="center"/>
              <w:rPr>
                <w:color w:val="000000" w:themeColor="text1"/>
                <w:sz w:val="22"/>
                <w:szCs w:val="22"/>
              </w:rPr>
            </w:pPr>
            <w:r w:rsidRPr="00421D55">
              <w:rPr>
                <w:color w:val="000000" w:themeColor="text1"/>
                <w:sz w:val="22"/>
                <w:szCs w:val="22"/>
              </w:rPr>
              <w:t>9/26</w:t>
            </w:r>
          </w:p>
        </w:tc>
        <w:tc>
          <w:tcPr>
            <w:tcW w:w="2679" w:type="dxa"/>
            <w:shd w:val="pct20" w:color="auto" w:fill="auto"/>
            <w:vAlign w:val="center"/>
          </w:tcPr>
          <w:p w14:paraId="4772D421" w14:textId="4669902C" w:rsidR="00EB13C7" w:rsidRPr="00421D55" w:rsidRDefault="00FF1142" w:rsidP="00C736EF">
            <w:pPr>
              <w:rPr>
                <w:color w:val="000000" w:themeColor="text1"/>
                <w:sz w:val="22"/>
                <w:szCs w:val="22"/>
              </w:rPr>
            </w:pPr>
            <w:r w:rsidRPr="00421D55">
              <w:rPr>
                <w:color w:val="000000" w:themeColor="text1"/>
                <w:sz w:val="22"/>
                <w:szCs w:val="22"/>
              </w:rPr>
              <w:t>Topic cont’d</w:t>
            </w:r>
          </w:p>
        </w:tc>
        <w:tc>
          <w:tcPr>
            <w:tcW w:w="3330" w:type="dxa"/>
            <w:shd w:val="pct20" w:color="auto" w:fill="auto"/>
            <w:vAlign w:val="center"/>
          </w:tcPr>
          <w:p w14:paraId="36D57B78" w14:textId="68934465" w:rsidR="00EB13C7" w:rsidRPr="00421D55" w:rsidRDefault="00FF1142" w:rsidP="00C736EF">
            <w:pPr>
              <w:rPr>
                <w:color w:val="000000" w:themeColor="text1"/>
                <w:sz w:val="22"/>
                <w:szCs w:val="22"/>
              </w:rPr>
            </w:pPr>
            <w:proofErr w:type="spellStart"/>
            <w:r w:rsidRPr="00421D55">
              <w:rPr>
                <w:color w:val="000000" w:themeColor="text1"/>
                <w:sz w:val="22"/>
                <w:szCs w:val="22"/>
              </w:rPr>
              <w:t>Conlin</w:t>
            </w:r>
            <w:proofErr w:type="spellEnd"/>
          </w:p>
          <w:p w14:paraId="74B3BD0A" w14:textId="2E682D7B" w:rsidR="00FF1142" w:rsidRPr="00421D55" w:rsidRDefault="00FF1142" w:rsidP="00C736EF">
            <w:pPr>
              <w:rPr>
                <w:color w:val="000000" w:themeColor="text1"/>
                <w:sz w:val="22"/>
                <w:szCs w:val="22"/>
              </w:rPr>
            </w:pPr>
          </w:p>
          <w:p w14:paraId="6DA5A378" w14:textId="45668A0D" w:rsidR="00FF1142" w:rsidRPr="00421D55" w:rsidRDefault="00FF1142" w:rsidP="00C736EF">
            <w:pPr>
              <w:rPr>
                <w:color w:val="000000" w:themeColor="text1"/>
                <w:sz w:val="22"/>
                <w:szCs w:val="22"/>
              </w:rPr>
            </w:pPr>
            <w:r w:rsidRPr="00421D55">
              <w:rPr>
                <w:color w:val="000000" w:themeColor="text1"/>
                <w:sz w:val="22"/>
                <w:szCs w:val="22"/>
              </w:rPr>
              <w:t>Greenhouse (see Resources folder)</w:t>
            </w:r>
          </w:p>
          <w:p w14:paraId="1B40DD51" w14:textId="1267D9F1" w:rsidR="00EB13C7" w:rsidRPr="00421D55" w:rsidRDefault="00EB13C7" w:rsidP="00C736EF">
            <w:pPr>
              <w:rPr>
                <w:color w:val="000000" w:themeColor="text1"/>
                <w:sz w:val="22"/>
                <w:szCs w:val="22"/>
              </w:rPr>
            </w:pPr>
            <w:r w:rsidRPr="00421D55">
              <w:rPr>
                <w:b/>
                <w:color w:val="000000" w:themeColor="text1"/>
                <w:sz w:val="22"/>
                <w:szCs w:val="22"/>
              </w:rPr>
              <w:br/>
            </w:r>
          </w:p>
        </w:tc>
        <w:tc>
          <w:tcPr>
            <w:tcW w:w="3330" w:type="dxa"/>
            <w:shd w:val="pct20" w:color="auto" w:fill="auto"/>
          </w:tcPr>
          <w:p w14:paraId="15C982C9" w14:textId="1F30C39C" w:rsidR="00310C72" w:rsidRPr="00421D55" w:rsidRDefault="00162F75" w:rsidP="00C736EF">
            <w:pPr>
              <w:rPr>
                <w:color w:val="000000" w:themeColor="text1"/>
                <w:sz w:val="22"/>
                <w:szCs w:val="22"/>
              </w:rPr>
            </w:pPr>
            <w:r>
              <w:rPr>
                <w:color w:val="000000" w:themeColor="text1"/>
                <w:sz w:val="22"/>
                <w:szCs w:val="22"/>
              </w:rPr>
              <w:t>Situational analysis no stakes feedback due</w:t>
            </w:r>
          </w:p>
          <w:p w14:paraId="58EA5762" w14:textId="6C9B1057" w:rsidR="00310C72" w:rsidRPr="00421D55" w:rsidRDefault="00310C72" w:rsidP="00C736EF">
            <w:pPr>
              <w:rPr>
                <w:color w:val="000000" w:themeColor="text1"/>
                <w:sz w:val="22"/>
                <w:szCs w:val="22"/>
              </w:rPr>
            </w:pPr>
          </w:p>
        </w:tc>
      </w:tr>
      <w:tr w:rsidR="00421D55" w:rsidRPr="00421D55" w14:paraId="6B7110DB" w14:textId="31272065" w:rsidTr="00EB13C7">
        <w:tblPrEx>
          <w:tblLook w:val="01E0" w:firstRow="1" w:lastRow="1" w:firstColumn="1" w:lastColumn="1" w:noHBand="0" w:noVBand="0"/>
        </w:tblPrEx>
        <w:tc>
          <w:tcPr>
            <w:tcW w:w="738" w:type="dxa"/>
            <w:tcBorders>
              <w:bottom w:val="single" w:sz="6" w:space="0" w:color="000000"/>
              <w:right w:val="single" w:sz="6" w:space="0" w:color="000000"/>
            </w:tcBorders>
          </w:tcPr>
          <w:p w14:paraId="4B5116F2" w14:textId="0BC39D07" w:rsidR="00EB13C7" w:rsidRPr="00421D55" w:rsidRDefault="00D360F2" w:rsidP="00B969C6">
            <w:pPr>
              <w:jc w:val="center"/>
              <w:rPr>
                <w:color w:val="000000" w:themeColor="text1"/>
                <w:sz w:val="22"/>
                <w:szCs w:val="22"/>
              </w:rPr>
            </w:pPr>
            <w:r w:rsidRPr="00421D55">
              <w:rPr>
                <w:color w:val="000000" w:themeColor="text1"/>
                <w:sz w:val="22"/>
                <w:szCs w:val="22"/>
              </w:rPr>
              <w:t>10/1</w:t>
            </w:r>
          </w:p>
        </w:tc>
        <w:tc>
          <w:tcPr>
            <w:tcW w:w="2679" w:type="dxa"/>
            <w:tcBorders>
              <w:bottom w:val="single" w:sz="2" w:space="0" w:color="000000"/>
            </w:tcBorders>
            <w:vAlign w:val="center"/>
          </w:tcPr>
          <w:p w14:paraId="00EA2EA4" w14:textId="13109644" w:rsidR="00EB13C7" w:rsidRPr="00421D55" w:rsidRDefault="00D360F2" w:rsidP="00B969C6">
            <w:pPr>
              <w:rPr>
                <w:color w:val="000000" w:themeColor="text1"/>
                <w:sz w:val="22"/>
                <w:szCs w:val="22"/>
              </w:rPr>
            </w:pPr>
            <w:r w:rsidRPr="00421D55">
              <w:rPr>
                <w:color w:val="000000" w:themeColor="text1"/>
                <w:sz w:val="22"/>
                <w:szCs w:val="22"/>
              </w:rPr>
              <w:t>SPP Team Meetings</w:t>
            </w:r>
          </w:p>
        </w:tc>
        <w:tc>
          <w:tcPr>
            <w:tcW w:w="3330" w:type="dxa"/>
            <w:tcBorders>
              <w:bottom w:val="single" w:sz="2" w:space="0" w:color="000000"/>
            </w:tcBorders>
            <w:vAlign w:val="center"/>
          </w:tcPr>
          <w:p w14:paraId="330BEC32" w14:textId="7E615BF5" w:rsidR="00EB13C7" w:rsidRPr="00421D55" w:rsidRDefault="00EB13C7" w:rsidP="00B969C6">
            <w:pPr>
              <w:rPr>
                <w:b/>
                <w:color w:val="000000" w:themeColor="text1"/>
                <w:sz w:val="22"/>
                <w:szCs w:val="22"/>
              </w:rPr>
            </w:pPr>
          </w:p>
        </w:tc>
        <w:tc>
          <w:tcPr>
            <w:tcW w:w="3330" w:type="dxa"/>
            <w:tcBorders>
              <w:bottom w:val="single" w:sz="2" w:space="0" w:color="000000"/>
            </w:tcBorders>
          </w:tcPr>
          <w:p w14:paraId="45129BB5" w14:textId="64423089" w:rsidR="00EB13C7" w:rsidRPr="00421D55" w:rsidRDefault="00D740F9" w:rsidP="00B969C6">
            <w:pPr>
              <w:rPr>
                <w:color w:val="000000" w:themeColor="text1"/>
                <w:sz w:val="22"/>
                <w:szCs w:val="22"/>
              </w:rPr>
            </w:pPr>
            <w:r w:rsidRPr="00421D55">
              <w:rPr>
                <w:color w:val="000000" w:themeColor="text1"/>
                <w:sz w:val="22"/>
                <w:szCs w:val="22"/>
              </w:rPr>
              <w:t>Week 6 timesheet due</w:t>
            </w:r>
          </w:p>
        </w:tc>
      </w:tr>
      <w:tr w:rsidR="00421D55" w:rsidRPr="00421D55" w14:paraId="4A56E0F5" w14:textId="75EC407F" w:rsidTr="00EB13C7">
        <w:tblPrEx>
          <w:tblLook w:val="01E0" w:firstRow="1" w:lastRow="1" w:firstColumn="1" w:lastColumn="1" w:noHBand="0" w:noVBand="0"/>
        </w:tblPrEx>
        <w:tc>
          <w:tcPr>
            <w:tcW w:w="738" w:type="dxa"/>
            <w:tcBorders>
              <w:top w:val="single" w:sz="6" w:space="0" w:color="000000"/>
              <w:right w:val="single" w:sz="6" w:space="0" w:color="000000"/>
            </w:tcBorders>
          </w:tcPr>
          <w:p w14:paraId="6BA08CF7" w14:textId="04B4BA9E" w:rsidR="00EB13C7" w:rsidRPr="00421D55" w:rsidRDefault="00D360F2" w:rsidP="00B969C6">
            <w:pPr>
              <w:jc w:val="center"/>
              <w:rPr>
                <w:color w:val="000000" w:themeColor="text1"/>
                <w:sz w:val="22"/>
                <w:szCs w:val="22"/>
              </w:rPr>
            </w:pPr>
            <w:r w:rsidRPr="00421D55">
              <w:rPr>
                <w:color w:val="000000" w:themeColor="text1"/>
                <w:sz w:val="22"/>
                <w:szCs w:val="22"/>
              </w:rPr>
              <w:t>10/3</w:t>
            </w:r>
          </w:p>
        </w:tc>
        <w:tc>
          <w:tcPr>
            <w:tcW w:w="2679" w:type="dxa"/>
            <w:tcBorders>
              <w:left w:val="single" w:sz="6" w:space="0" w:color="000000"/>
              <w:bottom w:val="single" w:sz="6" w:space="0" w:color="000000"/>
              <w:right w:val="single" w:sz="6" w:space="0" w:color="000000"/>
            </w:tcBorders>
            <w:vAlign w:val="center"/>
          </w:tcPr>
          <w:p w14:paraId="094CDB71" w14:textId="34A84DFF" w:rsidR="00EB13C7" w:rsidRPr="00421D55" w:rsidRDefault="00D360F2" w:rsidP="00B969C6">
            <w:pPr>
              <w:rPr>
                <w:color w:val="000000" w:themeColor="text1"/>
                <w:sz w:val="22"/>
                <w:szCs w:val="22"/>
              </w:rPr>
            </w:pPr>
            <w:r w:rsidRPr="00421D55">
              <w:rPr>
                <w:color w:val="000000" w:themeColor="text1"/>
                <w:sz w:val="22"/>
                <w:szCs w:val="22"/>
              </w:rPr>
              <w:t>SPP Team Meetings</w:t>
            </w:r>
          </w:p>
        </w:tc>
        <w:tc>
          <w:tcPr>
            <w:tcW w:w="3330" w:type="dxa"/>
            <w:tcBorders>
              <w:left w:val="single" w:sz="6" w:space="0" w:color="000000"/>
              <w:bottom w:val="single" w:sz="6" w:space="0" w:color="000000"/>
            </w:tcBorders>
            <w:vAlign w:val="center"/>
          </w:tcPr>
          <w:p w14:paraId="648B2D54" w14:textId="7811BB1D" w:rsidR="00EB13C7" w:rsidRPr="00421D55" w:rsidRDefault="00EB13C7" w:rsidP="00B969C6">
            <w:pPr>
              <w:rPr>
                <w:color w:val="000000" w:themeColor="text1"/>
                <w:sz w:val="22"/>
                <w:szCs w:val="22"/>
              </w:rPr>
            </w:pPr>
            <w:r w:rsidRPr="00421D55">
              <w:rPr>
                <w:color w:val="000000" w:themeColor="text1"/>
                <w:sz w:val="22"/>
                <w:szCs w:val="22"/>
              </w:rPr>
              <w:br/>
            </w:r>
          </w:p>
        </w:tc>
        <w:tc>
          <w:tcPr>
            <w:tcW w:w="3330" w:type="dxa"/>
            <w:tcBorders>
              <w:left w:val="single" w:sz="6" w:space="0" w:color="000000"/>
              <w:bottom w:val="single" w:sz="6" w:space="0" w:color="000000"/>
            </w:tcBorders>
          </w:tcPr>
          <w:p w14:paraId="03734EDD" w14:textId="428710ED" w:rsidR="00EB13C7" w:rsidRPr="00421D55" w:rsidRDefault="00EB13C7" w:rsidP="00B969C6">
            <w:pPr>
              <w:rPr>
                <w:color w:val="000000" w:themeColor="text1"/>
                <w:sz w:val="22"/>
                <w:szCs w:val="22"/>
              </w:rPr>
            </w:pPr>
          </w:p>
        </w:tc>
      </w:tr>
      <w:tr w:rsidR="00421D55" w:rsidRPr="00421D55" w14:paraId="59E6AE8A" w14:textId="79A5182C" w:rsidTr="00AD40EA">
        <w:tblPrEx>
          <w:tblLook w:val="01E0" w:firstRow="1" w:lastRow="1" w:firstColumn="1" w:lastColumn="1" w:noHBand="0" w:noVBand="0"/>
        </w:tblPrEx>
        <w:trPr>
          <w:trHeight w:val="543"/>
        </w:trPr>
        <w:tc>
          <w:tcPr>
            <w:tcW w:w="738" w:type="dxa"/>
            <w:shd w:val="pct20" w:color="auto" w:fill="auto"/>
          </w:tcPr>
          <w:p w14:paraId="534187E9" w14:textId="5A94FB59" w:rsidR="00EB13C7" w:rsidRPr="00421D55" w:rsidRDefault="00D740F9" w:rsidP="00B969C6">
            <w:pPr>
              <w:jc w:val="center"/>
              <w:rPr>
                <w:color w:val="000000" w:themeColor="text1"/>
                <w:sz w:val="22"/>
                <w:szCs w:val="22"/>
              </w:rPr>
            </w:pPr>
            <w:r w:rsidRPr="00421D55">
              <w:rPr>
                <w:color w:val="000000" w:themeColor="text1"/>
                <w:sz w:val="22"/>
                <w:szCs w:val="22"/>
              </w:rPr>
              <w:t>10/8</w:t>
            </w:r>
          </w:p>
        </w:tc>
        <w:tc>
          <w:tcPr>
            <w:tcW w:w="2679" w:type="dxa"/>
            <w:shd w:val="pct20" w:color="auto" w:fill="auto"/>
            <w:vAlign w:val="center"/>
          </w:tcPr>
          <w:p w14:paraId="1407E5E4" w14:textId="418C4CFF" w:rsidR="00EB13C7" w:rsidRPr="00421D55" w:rsidRDefault="00D740F9" w:rsidP="00B969C6">
            <w:pPr>
              <w:rPr>
                <w:color w:val="000000" w:themeColor="text1"/>
                <w:sz w:val="22"/>
                <w:szCs w:val="22"/>
              </w:rPr>
            </w:pPr>
            <w:r w:rsidRPr="00421D55">
              <w:rPr>
                <w:color w:val="000000" w:themeColor="text1"/>
                <w:sz w:val="22"/>
                <w:szCs w:val="22"/>
              </w:rPr>
              <w:t>Executive decision-making</w:t>
            </w:r>
          </w:p>
        </w:tc>
        <w:tc>
          <w:tcPr>
            <w:tcW w:w="3330" w:type="dxa"/>
            <w:shd w:val="pct20" w:color="auto" w:fill="auto"/>
            <w:vAlign w:val="center"/>
          </w:tcPr>
          <w:p w14:paraId="0E0B130E" w14:textId="0DA099D9" w:rsidR="00EB13C7" w:rsidRPr="00421D55" w:rsidRDefault="00D740F9" w:rsidP="00B969C6">
            <w:pPr>
              <w:rPr>
                <w:color w:val="000000" w:themeColor="text1"/>
                <w:sz w:val="22"/>
                <w:szCs w:val="22"/>
              </w:rPr>
            </w:pPr>
            <w:proofErr w:type="spellStart"/>
            <w:r w:rsidRPr="00421D55">
              <w:rPr>
                <w:color w:val="000000" w:themeColor="text1"/>
                <w:sz w:val="22"/>
                <w:szCs w:val="22"/>
              </w:rPr>
              <w:t>Smudde</w:t>
            </w:r>
            <w:proofErr w:type="spellEnd"/>
            <w:r w:rsidRPr="00421D55">
              <w:rPr>
                <w:color w:val="000000" w:themeColor="text1"/>
                <w:sz w:val="22"/>
                <w:szCs w:val="22"/>
              </w:rPr>
              <w:t xml:space="preserve"> Ch 6</w:t>
            </w:r>
          </w:p>
        </w:tc>
        <w:tc>
          <w:tcPr>
            <w:tcW w:w="3330" w:type="dxa"/>
            <w:shd w:val="pct20" w:color="auto" w:fill="auto"/>
          </w:tcPr>
          <w:p w14:paraId="4D9D5069" w14:textId="13287AA4" w:rsidR="00EB13C7" w:rsidRPr="00421D55" w:rsidRDefault="00D740F9" w:rsidP="00B969C6">
            <w:pPr>
              <w:rPr>
                <w:color w:val="000000" w:themeColor="text1"/>
                <w:sz w:val="22"/>
                <w:szCs w:val="22"/>
              </w:rPr>
            </w:pPr>
            <w:r w:rsidRPr="00421D55">
              <w:rPr>
                <w:color w:val="000000" w:themeColor="text1"/>
                <w:sz w:val="22"/>
                <w:szCs w:val="22"/>
              </w:rPr>
              <w:t>Week 7 timesheet due</w:t>
            </w:r>
          </w:p>
        </w:tc>
      </w:tr>
      <w:tr w:rsidR="00421D55" w:rsidRPr="00421D55" w14:paraId="32E6F804" w14:textId="2722B2E0" w:rsidTr="00AD40EA">
        <w:trPr>
          <w:trHeight w:val="732"/>
        </w:trPr>
        <w:tc>
          <w:tcPr>
            <w:tcW w:w="738" w:type="dxa"/>
            <w:tcBorders>
              <w:bottom w:val="single" w:sz="2" w:space="0" w:color="000000"/>
            </w:tcBorders>
            <w:shd w:val="pct20" w:color="auto" w:fill="auto"/>
          </w:tcPr>
          <w:p w14:paraId="3B29ACE8" w14:textId="364B6FC8" w:rsidR="00EB13C7" w:rsidRPr="00421D55" w:rsidRDefault="00D740F9" w:rsidP="00B969C6">
            <w:pPr>
              <w:jc w:val="center"/>
              <w:rPr>
                <w:color w:val="000000" w:themeColor="text1"/>
                <w:sz w:val="22"/>
                <w:szCs w:val="22"/>
              </w:rPr>
            </w:pPr>
            <w:r w:rsidRPr="00421D55">
              <w:rPr>
                <w:color w:val="000000" w:themeColor="text1"/>
                <w:sz w:val="22"/>
                <w:szCs w:val="22"/>
              </w:rPr>
              <w:lastRenderedPageBreak/>
              <w:t>10/10</w:t>
            </w:r>
          </w:p>
        </w:tc>
        <w:tc>
          <w:tcPr>
            <w:tcW w:w="2679" w:type="dxa"/>
            <w:tcBorders>
              <w:top w:val="single" w:sz="6" w:space="0" w:color="000000"/>
              <w:left w:val="single" w:sz="6" w:space="0" w:color="000000"/>
              <w:right w:val="single" w:sz="6" w:space="0" w:color="000000"/>
            </w:tcBorders>
            <w:shd w:val="pct20" w:color="auto" w:fill="auto"/>
            <w:vAlign w:val="center"/>
          </w:tcPr>
          <w:p w14:paraId="48DB1FBD" w14:textId="37FD6557" w:rsidR="00EB13C7" w:rsidRPr="00421D55" w:rsidRDefault="00D740F9" w:rsidP="00B969C6">
            <w:pPr>
              <w:rPr>
                <w:color w:val="000000" w:themeColor="text1"/>
                <w:sz w:val="22"/>
                <w:szCs w:val="22"/>
              </w:rPr>
            </w:pPr>
            <w:r w:rsidRPr="00421D55">
              <w:rPr>
                <w:color w:val="000000" w:themeColor="text1"/>
                <w:sz w:val="22"/>
                <w:szCs w:val="22"/>
              </w:rPr>
              <w:t>Business Development</w:t>
            </w:r>
          </w:p>
        </w:tc>
        <w:tc>
          <w:tcPr>
            <w:tcW w:w="3330" w:type="dxa"/>
            <w:tcBorders>
              <w:top w:val="single" w:sz="6" w:space="0" w:color="000000"/>
              <w:left w:val="single" w:sz="6" w:space="0" w:color="000000"/>
            </w:tcBorders>
            <w:shd w:val="pct20" w:color="auto" w:fill="auto"/>
            <w:vAlign w:val="center"/>
          </w:tcPr>
          <w:p w14:paraId="195D7F3D" w14:textId="34ED3E33" w:rsidR="00EB13C7" w:rsidRPr="00421D55" w:rsidRDefault="00D740F9" w:rsidP="00B969C6">
            <w:pPr>
              <w:rPr>
                <w:color w:val="000000" w:themeColor="text1"/>
                <w:sz w:val="22"/>
                <w:szCs w:val="22"/>
              </w:rPr>
            </w:pPr>
            <w:proofErr w:type="spellStart"/>
            <w:r w:rsidRPr="00421D55">
              <w:rPr>
                <w:color w:val="000000" w:themeColor="text1"/>
                <w:sz w:val="22"/>
                <w:szCs w:val="22"/>
              </w:rPr>
              <w:t>Smudde</w:t>
            </w:r>
            <w:proofErr w:type="spellEnd"/>
            <w:r w:rsidRPr="00421D55">
              <w:rPr>
                <w:color w:val="000000" w:themeColor="text1"/>
                <w:sz w:val="22"/>
                <w:szCs w:val="22"/>
              </w:rPr>
              <w:t xml:space="preserve"> Ch 7</w:t>
            </w:r>
          </w:p>
        </w:tc>
        <w:tc>
          <w:tcPr>
            <w:tcW w:w="3330" w:type="dxa"/>
            <w:tcBorders>
              <w:top w:val="single" w:sz="6" w:space="0" w:color="000000"/>
              <w:left w:val="single" w:sz="6" w:space="0" w:color="000000"/>
            </w:tcBorders>
            <w:shd w:val="pct20" w:color="auto" w:fill="auto"/>
          </w:tcPr>
          <w:p w14:paraId="7934EFF9" w14:textId="6CBFA161" w:rsidR="00EB13C7" w:rsidRPr="00421D55" w:rsidRDefault="0051499B" w:rsidP="00B969C6">
            <w:pPr>
              <w:rPr>
                <w:color w:val="000000" w:themeColor="text1"/>
                <w:sz w:val="22"/>
                <w:szCs w:val="22"/>
              </w:rPr>
            </w:pPr>
            <w:r>
              <w:rPr>
                <w:color w:val="000000" w:themeColor="text1"/>
                <w:sz w:val="22"/>
                <w:szCs w:val="22"/>
              </w:rPr>
              <w:t>Plan no stakes feedback due</w:t>
            </w:r>
          </w:p>
        </w:tc>
      </w:tr>
      <w:tr w:rsidR="00421D55" w:rsidRPr="00421D55" w14:paraId="026572D0" w14:textId="5481DDFA" w:rsidTr="00EB13C7">
        <w:tc>
          <w:tcPr>
            <w:tcW w:w="738" w:type="dxa"/>
            <w:tcBorders>
              <w:top w:val="single" w:sz="2" w:space="0" w:color="000000"/>
            </w:tcBorders>
          </w:tcPr>
          <w:p w14:paraId="73F66AFC" w14:textId="6A7C5DDC" w:rsidR="00EB13C7" w:rsidRPr="00421D55" w:rsidRDefault="00D740F9" w:rsidP="00B969C6">
            <w:pPr>
              <w:jc w:val="center"/>
              <w:rPr>
                <w:color w:val="000000" w:themeColor="text1"/>
                <w:sz w:val="22"/>
                <w:szCs w:val="22"/>
              </w:rPr>
            </w:pPr>
            <w:r w:rsidRPr="00421D55">
              <w:rPr>
                <w:color w:val="000000" w:themeColor="text1"/>
                <w:sz w:val="22"/>
                <w:szCs w:val="22"/>
              </w:rPr>
              <w:t>10/15</w:t>
            </w:r>
          </w:p>
        </w:tc>
        <w:tc>
          <w:tcPr>
            <w:tcW w:w="2679" w:type="dxa"/>
            <w:tcBorders>
              <w:top w:val="single" w:sz="6" w:space="0" w:color="000000"/>
              <w:left w:val="single" w:sz="6" w:space="0" w:color="000000"/>
              <w:right w:val="single" w:sz="6" w:space="0" w:color="000000"/>
            </w:tcBorders>
            <w:vAlign w:val="center"/>
          </w:tcPr>
          <w:p w14:paraId="2C2552D0" w14:textId="4755EC07" w:rsidR="00EB13C7" w:rsidRPr="00421D55" w:rsidRDefault="00D740F9" w:rsidP="00B969C6">
            <w:pPr>
              <w:rPr>
                <w:color w:val="000000" w:themeColor="text1"/>
                <w:sz w:val="22"/>
                <w:szCs w:val="22"/>
              </w:rPr>
            </w:pPr>
            <w:r w:rsidRPr="00421D55">
              <w:rPr>
                <w:color w:val="000000" w:themeColor="text1"/>
                <w:sz w:val="22"/>
                <w:szCs w:val="22"/>
              </w:rPr>
              <w:t xml:space="preserve">Gantt charts, budget tables, org charts. </w:t>
            </w:r>
          </w:p>
          <w:p w14:paraId="464CB0EB" w14:textId="4390F315" w:rsidR="00D740F9" w:rsidRPr="00421D55" w:rsidRDefault="00D740F9" w:rsidP="00B969C6">
            <w:pPr>
              <w:rPr>
                <w:color w:val="000000" w:themeColor="text1"/>
                <w:sz w:val="22"/>
                <w:szCs w:val="22"/>
              </w:rPr>
            </w:pPr>
          </w:p>
          <w:p w14:paraId="2ACA4904" w14:textId="33F29917" w:rsidR="00D740F9" w:rsidRPr="00421D55" w:rsidRDefault="00D740F9" w:rsidP="00B969C6">
            <w:pPr>
              <w:rPr>
                <w:color w:val="000000" w:themeColor="text1"/>
                <w:sz w:val="22"/>
                <w:szCs w:val="22"/>
              </w:rPr>
            </w:pPr>
            <w:r w:rsidRPr="00421D55">
              <w:rPr>
                <w:color w:val="000000" w:themeColor="text1"/>
                <w:sz w:val="22"/>
                <w:szCs w:val="22"/>
              </w:rPr>
              <w:t>Portfolio Assignment discussed</w:t>
            </w:r>
          </w:p>
          <w:p w14:paraId="66AF9F99" w14:textId="77777777" w:rsidR="00EB13C7" w:rsidRPr="00421D55" w:rsidRDefault="00EB13C7" w:rsidP="00B969C6">
            <w:pPr>
              <w:rPr>
                <w:color w:val="000000" w:themeColor="text1"/>
                <w:sz w:val="22"/>
                <w:szCs w:val="22"/>
              </w:rPr>
            </w:pPr>
          </w:p>
          <w:p w14:paraId="4F7349A5" w14:textId="24B42DA9" w:rsidR="00EB13C7" w:rsidRPr="00421D55" w:rsidRDefault="00EB13C7" w:rsidP="00B969C6">
            <w:pPr>
              <w:rPr>
                <w:color w:val="000000" w:themeColor="text1"/>
                <w:sz w:val="22"/>
                <w:szCs w:val="22"/>
              </w:rPr>
            </w:pPr>
          </w:p>
        </w:tc>
        <w:tc>
          <w:tcPr>
            <w:tcW w:w="3330" w:type="dxa"/>
            <w:tcBorders>
              <w:top w:val="single" w:sz="6" w:space="0" w:color="000000"/>
              <w:left w:val="single" w:sz="6" w:space="0" w:color="000000"/>
            </w:tcBorders>
            <w:vAlign w:val="center"/>
          </w:tcPr>
          <w:p w14:paraId="14DD21C6" w14:textId="6A446EC7" w:rsidR="00EB13C7" w:rsidRPr="00421D55" w:rsidRDefault="00EB13C7" w:rsidP="003706F1">
            <w:pPr>
              <w:rPr>
                <w:color w:val="000000" w:themeColor="text1"/>
                <w:sz w:val="22"/>
                <w:szCs w:val="22"/>
              </w:rPr>
            </w:pPr>
          </w:p>
        </w:tc>
        <w:tc>
          <w:tcPr>
            <w:tcW w:w="3330" w:type="dxa"/>
            <w:tcBorders>
              <w:top w:val="single" w:sz="6" w:space="0" w:color="000000"/>
              <w:left w:val="single" w:sz="6" w:space="0" w:color="000000"/>
            </w:tcBorders>
          </w:tcPr>
          <w:p w14:paraId="02C9CF33" w14:textId="095C5F89" w:rsidR="00310C72" w:rsidRPr="00421D55" w:rsidRDefault="00310C72" w:rsidP="00310C72">
            <w:pPr>
              <w:rPr>
                <w:b/>
                <w:color w:val="000000" w:themeColor="text1"/>
                <w:sz w:val="22"/>
                <w:szCs w:val="22"/>
              </w:rPr>
            </w:pPr>
          </w:p>
          <w:p w14:paraId="152DB1A4" w14:textId="3BC31AC9" w:rsidR="00EB13C7" w:rsidRPr="00421D55" w:rsidRDefault="00D740F9" w:rsidP="00B969C6">
            <w:pPr>
              <w:rPr>
                <w:color w:val="000000" w:themeColor="text1"/>
                <w:sz w:val="22"/>
                <w:szCs w:val="22"/>
              </w:rPr>
            </w:pPr>
            <w:r w:rsidRPr="00421D55">
              <w:rPr>
                <w:color w:val="000000" w:themeColor="text1"/>
                <w:sz w:val="22"/>
                <w:szCs w:val="22"/>
              </w:rPr>
              <w:t>Week 8 timesheet due</w:t>
            </w:r>
          </w:p>
        </w:tc>
      </w:tr>
      <w:tr w:rsidR="00421D55" w:rsidRPr="00421D55" w14:paraId="6A2BC91E" w14:textId="150490AF" w:rsidTr="00AD40EA">
        <w:tc>
          <w:tcPr>
            <w:tcW w:w="738" w:type="dxa"/>
            <w:tcBorders>
              <w:top w:val="single" w:sz="6" w:space="0" w:color="000000"/>
              <w:left w:val="single" w:sz="6" w:space="0" w:color="000000"/>
              <w:bottom w:val="single" w:sz="6" w:space="0" w:color="000000"/>
              <w:right w:val="single" w:sz="6" w:space="0" w:color="000000"/>
            </w:tcBorders>
          </w:tcPr>
          <w:p w14:paraId="1F903F39" w14:textId="49477CD8" w:rsidR="00EB13C7" w:rsidRPr="00421D55" w:rsidRDefault="00D740F9" w:rsidP="00B969C6">
            <w:pPr>
              <w:jc w:val="center"/>
              <w:rPr>
                <w:color w:val="000000" w:themeColor="text1"/>
                <w:sz w:val="22"/>
                <w:szCs w:val="22"/>
              </w:rPr>
            </w:pPr>
            <w:r w:rsidRPr="00421D55">
              <w:rPr>
                <w:color w:val="000000" w:themeColor="text1"/>
                <w:sz w:val="22"/>
                <w:szCs w:val="22"/>
              </w:rPr>
              <w:t>10/17</w:t>
            </w:r>
          </w:p>
        </w:tc>
        <w:tc>
          <w:tcPr>
            <w:tcW w:w="2679" w:type="dxa"/>
            <w:tcBorders>
              <w:top w:val="single" w:sz="6" w:space="0" w:color="000000"/>
              <w:left w:val="single" w:sz="6" w:space="0" w:color="000000"/>
              <w:bottom w:val="single" w:sz="6" w:space="0" w:color="000000"/>
              <w:right w:val="single" w:sz="6" w:space="0" w:color="000000"/>
            </w:tcBorders>
            <w:vAlign w:val="center"/>
          </w:tcPr>
          <w:p w14:paraId="252510B4" w14:textId="31CDEFEA" w:rsidR="00EB13C7" w:rsidRPr="00421D55" w:rsidRDefault="003706F1" w:rsidP="00B969C6">
            <w:pPr>
              <w:rPr>
                <w:color w:val="000000" w:themeColor="text1"/>
                <w:sz w:val="22"/>
                <w:szCs w:val="22"/>
              </w:rPr>
            </w:pPr>
            <w:r>
              <w:rPr>
                <w:color w:val="000000" w:themeColor="text1"/>
                <w:sz w:val="22"/>
                <w:szCs w:val="22"/>
              </w:rPr>
              <w:t>RFPs and Negotiation</w:t>
            </w:r>
            <w:r w:rsidR="00D740F9" w:rsidRPr="00421D55">
              <w:rPr>
                <w:color w:val="000000" w:themeColor="text1"/>
                <w:sz w:val="22"/>
                <w:szCs w:val="22"/>
              </w:rPr>
              <w:br/>
            </w:r>
          </w:p>
          <w:p w14:paraId="5713F3C3" w14:textId="59EF027F" w:rsidR="00EB13C7" w:rsidRPr="00421D55" w:rsidRDefault="00D740F9" w:rsidP="00B969C6">
            <w:pPr>
              <w:rPr>
                <w:color w:val="000000" w:themeColor="text1"/>
                <w:sz w:val="22"/>
                <w:szCs w:val="22"/>
              </w:rPr>
            </w:pPr>
            <w:r w:rsidRPr="00421D55">
              <w:rPr>
                <w:color w:val="000000" w:themeColor="text1"/>
                <w:sz w:val="22"/>
                <w:szCs w:val="22"/>
              </w:rPr>
              <w:t>In-class Strategy Case announced and discussed</w:t>
            </w:r>
          </w:p>
          <w:p w14:paraId="7BD621A1" w14:textId="0E43C343" w:rsidR="00EB13C7" w:rsidRPr="00421D55" w:rsidRDefault="00EB13C7" w:rsidP="00B969C6">
            <w:pPr>
              <w:rPr>
                <w:color w:val="000000" w:themeColor="text1"/>
                <w:sz w:val="22"/>
                <w:szCs w:val="22"/>
              </w:rPr>
            </w:pPr>
            <w:r w:rsidRPr="00421D55">
              <w:rPr>
                <w:color w:val="000000" w:themeColor="text1"/>
                <w:sz w:val="22"/>
                <w:szCs w:val="22"/>
              </w:rPr>
              <w:br/>
            </w:r>
          </w:p>
        </w:tc>
        <w:tc>
          <w:tcPr>
            <w:tcW w:w="3330" w:type="dxa"/>
            <w:tcBorders>
              <w:top w:val="single" w:sz="6" w:space="0" w:color="000000"/>
              <w:left w:val="single" w:sz="6" w:space="0" w:color="000000"/>
              <w:bottom w:val="single" w:sz="6" w:space="0" w:color="000000"/>
            </w:tcBorders>
            <w:vAlign w:val="center"/>
          </w:tcPr>
          <w:p w14:paraId="60D518F8" w14:textId="67139D07" w:rsidR="00EB13C7" w:rsidRPr="003706F1" w:rsidRDefault="003706F1" w:rsidP="00B969C6">
            <w:pPr>
              <w:rPr>
                <w:color w:val="000000" w:themeColor="text1"/>
                <w:sz w:val="22"/>
                <w:szCs w:val="22"/>
              </w:rPr>
            </w:pPr>
            <w:proofErr w:type="spellStart"/>
            <w:r w:rsidRPr="003706F1">
              <w:rPr>
                <w:color w:val="000000" w:themeColor="text1"/>
                <w:sz w:val="22"/>
                <w:szCs w:val="22"/>
              </w:rPr>
              <w:t>Smudde</w:t>
            </w:r>
            <w:proofErr w:type="spellEnd"/>
            <w:r w:rsidRPr="003706F1">
              <w:rPr>
                <w:color w:val="000000" w:themeColor="text1"/>
                <w:sz w:val="22"/>
                <w:szCs w:val="22"/>
              </w:rPr>
              <w:t xml:space="preserve">, </w:t>
            </w:r>
            <w:proofErr w:type="spellStart"/>
            <w:r w:rsidRPr="003706F1">
              <w:rPr>
                <w:color w:val="000000" w:themeColor="text1"/>
                <w:sz w:val="22"/>
                <w:szCs w:val="22"/>
              </w:rPr>
              <w:t>ch.</w:t>
            </w:r>
            <w:proofErr w:type="spellEnd"/>
            <w:r w:rsidRPr="003706F1">
              <w:rPr>
                <w:color w:val="000000" w:themeColor="text1"/>
                <w:sz w:val="22"/>
                <w:szCs w:val="22"/>
              </w:rPr>
              <w:t xml:space="preserve"> 8</w:t>
            </w:r>
          </w:p>
        </w:tc>
        <w:tc>
          <w:tcPr>
            <w:tcW w:w="3330" w:type="dxa"/>
            <w:tcBorders>
              <w:top w:val="single" w:sz="6" w:space="0" w:color="000000"/>
              <w:left w:val="single" w:sz="6" w:space="0" w:color="000000"/>
              <w:bottom w:val="single" w:sz="6" w:space="0" w:color="000000"/>
            </w:tcBorders>
          </w:tcPr>
          <w:p w14:paraId="6B2F5493" w14:textId="554D5251" w:rsidR="00EB13C7" w:rsidRPr="00421D55" w:rsidRDefault="0051499B" w:rsidP="00B969C6">
            <w:pPr>
              <w:rPr>
                <w:color w:val="000000" w:themeColor="text1"/>
                <w:sz w:val="22"/>
                <w:szCs w:val="22"/>
              </w:rPr>
            </w:pPr>
            <w:r>
              <w:rPr>
                <w:color w:val="000000" w:themeColor="text1"/>
                <w:sz w:val="22"/>
                <w:szCs w:val="22"/>
              </w:rPr>
              <w:t>Executive summary no stakes feedback due</w:t>
            </w:r>
          </w:p>
        </w:tc>
      </w:tr>
      <w:tr w:rsidR="00421D55" w:rsidRPr="00421D55" w14:paraId="272CCFFC" w14:textId="11CC84CA" w:rsidTr="00AD40EA">
        <w:tc>
          <w:tcPr>
            <w:tcW w:w="738" w:type="dxa"/>
            <w:tcBorders>
              <w:top w:val="single" w:sz="6" w:space="0" w:color="000000"/>
              <w:left w:val="single" w:sz="6" w:space="0" w:color="000000"/>
              <w:bottom w:val="single" w:sz="6" w:space="0" w:color="000000"/>
              <w:right w:val="single" w:sz="6" w:space="0" w:color="000000"/>
            </w:tcBorders>
            <w:shd w:val="pct20" w:color="auto" w:fill="auto"/>
          </w:tcPr>
          <w:p w14:paraId="7A2E286C" w14:textId="0F68A625" w:rsidR="00EB13C7" w:rsidRPr="00421D55" w:rsidRDefault="00AD40EA" w:rsidP="00B969C6">
            <w:pPr>
              <w:jc w:val="center"/>
              <w:rPr>
                <w:color w:val="000000" w:themeColor="text1"/>
                <w:sz w:val="22"/>
                <w:szCs w:val="22"/>
              </w:rPr>
            </w:pPr>
            <w:r w:rsidRPr="00421D55">
              <w:rPr>
                <w:color w:val="000000" w:themeColor="text1"/>
                <w:sz w:val="22"/>
                <w:szCs w:val="22"/>
              </w:rPr>
              <w:t>10/22</w:t>
            </w:r>
          </w:p>
        </w:tc>
        <w:tc>
          <w:tcPr>
            <w:tcW w:w="2679" w:type="dxa"/>
            <w:tcBorders>
              <w:top w:val="single" w:sz="6" w:space="0" w:color="000000"/>
              <w:left w:val="single" w:sz="6" w:space="0" w:color="000000"/>
              <w:bottom w:val="single" w:sz="6" w:space="0" w:color="000000"/>
              <w:right w:val="single" w:sz="6" w:space="0" w:color="000000"/>
            </w:tcBorders>
            <w:shd w:val="pct20" w:color="auto" w:fill="auto"/>
            <w:vAlign w:val="center"/>
          </w:tcPr>
          <w:p w14:paraId="00299034" w14:textId="26C0DE81" w:rsidR="00EB13C7" w:rsidRPr="00421D55" w:rsidRDefault="003706F1" w:rsidP="00B969C6">
            <w:pPr>
              <w:rPr>
                <w:color w:val="000000" w:themeColor="text1"/>
                <w:sz w:val="22"/>
                <w:szCs w:val="22"/>
              </w:rPr>
            </w:pPr>
            <w:r>
              <w:rPr>
                <w:color w:val="000000" w:themeColor="text1"/>
                <w:sz w:val="22"/>
                <w:szCs w:val="22"/>
              </w:rPr>
              <w:t>Client Communication</w:t>
            </w:r>
          </w:p>
          <w:p w14:paraId="3B60E743" w14:textId="77777777" w:rsidR="00EB13C7" w:rsidRPr="00421D55" w:rsidRDefault="00EB13C7" w:rsidP="00B969C6">
            <w:pPr>
              <w:rPr>
                <w:color w:val="000000" w:themeColor="text1"/>
                <w:sz w:val="22"/>
                <w:szCs w:val="22"/>
              </w:rPr>
            </w:pPr>
          </w:p>
          <w:p w14:paraId="57D19E8F" w14:textId="4E1E7E85" w:rsidR="00EB13C7" w:rsidRPr="00421D55" w:rsidRDefault="00EB13C7" w:rsidP="00B969C6">
            <w:pPr>
              <w:rPr>
                <w:color w:val="000000" w:themeColor="text1"/>
                <w:sz w:val="22"/>
                <w:szCs w:val="22"/>
              </w:rPr>
            </w:pPr>
          </w:p>
        </w:tc>
        <w:tc>
          <w:tcPr>
            <w:tcW w:w="3330" w:type="dxa"/>
            <w:tcBorders>
              <w:top w:val="single" w:sz="6" w:space="0" w:color="000000"/>
              <w:left w:val="single" w:sz="6" w:space="0" w:color="000000"/>
              <w:bottom w:val="single" w:sz="6" w:space="0" w:color="000000"/>
            </w:tcBorders>
            <w:shd w:val="pct20" w:color="auto" w:fill="auto"/>
            <w:vAlign w:val="center"/>
          </w:tcPr>
          <w:p w14:paraId="1FBCC05F" w14:textId="55B9012B" w:rsidR="00EB13C7" w:rsidRPr="00421D55" w:rsidRDefault="003706F1" w:rsidP="00B969C6">
            <w:pPr>
              <w:rPr>
                <w:color w:val="000000" w:themeColor="text1"/>
                <w:sz w:val="22"/>
                <w:szCs w:val="22"/>
              </w:rPr>
            </w:pPr>
            <w:proofErr w:type="spellStart"/>
            <w:r>
              <w:rPr>
                <w:color w:val="000000" w:themeColor="text1"/>
                <w:sz w:val="22"/>
                <w:szCs w:val="22"/>
              </w:rPr>
              <w:t>Smudde</w:t>
            </w:r>
            <w:proofErr w:type="spellEnd"/>
            <w:r>
              <w:rPr>
                <w:color w:val="000000" w:themeColor="text1"/>
                <w:sz w:val="22"/>
                <w:szCs w:val="22"/>
              </w:rPr>
              <w:t xml:space="preserve">, </w:t>
            </w:r>
            <w:proofErr w:type="spellStart"/>
            <w:r>
              <w:rPr>
                <w:color w:val="000000" w:themeColor="text1"/>
                <w:sz w:val="22"/>
                <w:szCs w:val="22"/>
              </w:rPr>
              <w:t>ch.</w:t>
            </w:r>
            <w:proofErr w:type="spellEnd"/>
            <w:r>
              <w:rPr>
                <w:color w:val="000000" w:themeColor="text1"/>
                <w:sz w:val="22"/>
                <w:szCs w:val="22"/>
              </w:rPr>
              <w:t xml:space="preserve"> 10</w:t>
            </w:r>
          </w:p>
        </w:tc>
        <w:tc>
          <w:tcPr>
            <w:tcW w:w="3330" w:type="dxa"/>
            <w:tcBorders>
              <w:top w:val="single" w:sz="6" w:space="0" w:color="000000"/>
              <w:left w:val="single" w:sz="6" w:space="0" w:color="000000"/>
              <w:bottom w:val="single" w:sz="6" w:space="0" w:color="000000"/>
            </w:tcBorders>
            <w:shd w:val="pct20" w:color="auto" w:fill="auto"/>
          </w:tcPr>
          <w:p w14:paraId="6E0EF6BF" w14:textId="26C2BE6D" w:rsidR="00EB13C7" w:rsidRPr="00421D55" w:rsidRDefault="00D740F9" w:rsidP="00B969C6">
            <w:pPr>
              <w:rPr>
                <w:color w:val="000000" w:themeColor="text1"/>
                <w:sz w:val="22"/>
                <w:szCs w:val="22"/>
              </w:rPr>
            </w:pPr>
            <w:r w:rsidRPr="00421D55">
              <w:rPr>
                <w:color w:val="000000" w:themeColor="text1"/>
                <w:sz w:val="22"/>
                <w:szCs w:val="22"/>
              </w:rPr>
              <w:t>Week 9 timesheet due</w:t>
            </w:r>
          </w:p>
        </w:tc>
      </w:tr>
      <w:tr w:rsidR="00421D55" w:rsidRPr="00421D55" w14:paraId="23A110EF" w14:textId="4F1CF486" w:rsidTr="00AD40EA">
        <w:tc>
          <w:tcPr>
            <w:tcW w:w="738" w:type="dxa"/>
            <w:tcBorders>
              <w:top w:val="single" w:sz="6" w:space="0" w:color="000000"/>
            </w:tcBorders>
            <w:shd w:val="pct20" w:color="auto" w:fill="auto"/>
          </w:tcPr>
          <w:p w14:paraId="61C57569" w14:textId="62A9CA21" w:rsidR="00EB13C7" w:rsidRPr="00421D55" w:rsidRDefault="00AD40EA" w:rsidP="00B969C6">
            <w:pPr>
              <w:jc w:val="center"/>
              <w:rPr>
                <w:color w:val="000000" w:themeColor="text1"/>
                <w:sz w:val="22"/>
                <w:szCs w:val="22"/>
              </w:rPr>
            </w:pPr>
            <w:r w:rsidRPr="00421D55">
              <w:rPr>
                <w:color w:val="000000" w:themeColor="text1"/>
                <w:sz w:val="22"/>
                <w:szCs w:val="22"/>
              </w:rPr>
              <w:t>10/24</w:t>
            </w:r>
          </w:p>
        </w:tc>
        <w:tc>
          <w:tcPr>
            <w:tcW w:w="2679" w:type="dxa"/>
            <w:tcBorders>
              <w:top w:val="single" w:sz="6" w:space="0" w:color="000000"/>
              <w:left w:val="single" w:sz="6" w:space="0" w:color="000000"/>
              <w:right w:val="single" w:sz="6" w:space="0" w:color="000000"/>
            </w:tcBorders>
            <w:shd w:val="pct20" w:color="auto" w:fill="auto"/>
            <w:vAlign w:val="center"/>
          </w:tcPr>
          <w:p w14:paraId="00704FA8" w14:textId="4D09DFC3" w:rsidR="00EB13C7" w:rsidRPr="00421D55" w:rsidRDefault="003706F1" w:rsidP="00B969C6">
            <w:pPr>
              <w:rPr>
                <w:color w:val="000000" w:themeColor="text1"/>
                <w:sz w:val="22"/>
                <w:szCs w:val="22"/>
              </w:rPr>
            </w:pPr>
            <w:r>
              <w:rPr>
                <w:color w:val="000000" w:themeColor="text1"/>
                <w:sz w:val="22"/>
                <w:szCs w:val="22"/>
              </w:rPr>
              <w:t>Formative and Evaluative Research</w:t>
            </w:r>
          </w:p>
          <w:p w14:paraId="498440D5" w14:textId="77777777" w:rsidR="00EB13C7" w:rsidRPr="00421D55" w:rsidRDefault="00EB13C7" w:rsidP="00B969C6">
            <w:pPr>
              <w:rPr>
                <w:color w:val="000000" w:themeColor="text1"/>
                <w:sz w:val="22"/>
                <w:szCs w:val="22"/>
              </w:rPr>
            </w:pPr>
          </w:p>
          <w:p w14:paraId="6F3633AE" w14:textId="04DC8577" w:rsidR="00EB13C7" w:rsidRPr="00421D55" w:rsidRDefault="00EB13C7" w:rsidP="00B969C6">
            <w:pPr>
              <w:rPr>
                <w:color w:val="000000" w:themeColor="text1"/>
                <w:sz w:val="22"/>
                <w:szCs w:val="22"/>
              </w:rPr>
            </w:pPr>
          </w:p>
        </w:tc>
        <w:tc>
          <w:tcPr>
            <w:tcW w:w="3330" w:type="dxa"/>
            <w:tcBorders>
              <w:top w:val="single" w:sz="6" w:space="0" w:color="000000"/>
              <w:left w:val="single" w:sz="6" w:space="0" w:color="000000"/>
            </w:tcBorders>
            <w:shd w:val="pct20" w:color="auto" w:fill="auto"/>
            <w:vAlign w:val="center"/>
          </w:tcPr>
          <w:p w14:paraId="6DF719D7" w14:textId="603FD2E8" w:rsidR="00EB13C7" w:rsidRPr="003706F1" w:rsidRDefault="003706F1" w:rsidP="00B969C6">
            <w:pPr>
              <w:rPr>
                <w:color w:val="000000" w:themeColor="text1"/>
                <w:sz w:val="22"/>
                <w:szCs w:val="22"/>
              </w:rPr>
            </w:pPr>
            <w:bookmarkStart w:id="0" w:name="_GoBack"/>
            <w:r w:rsidRPr="003706F1">
              <w:rPr>
                <w:color w:val="000000" w:themeColor="text1"/>
                <w:sz w:val="22"/>
                <w:szCs w:val="22"/>
              </w:rPr>
              <w:t>TBD</w:t>
            </w:r>
          </w:p>
          <w:bookmarkEnd w:id="0"/>
          <w:p w14:paraId="0D6981B1" w14:textId="285B8E17" w:rsidR="00EB13C7" w:rsidRPr="00421D55" w:rsidRDefault="00EB13C7" w:rsidP="00B969C6">
            <w:pPr>
              <w:rPr>
                <w:color w:val="000000" w:themeColor="text1"/>
                <w:sz w:val="22"/>
                <w:szCs w:val="22"/>
              </w:rPr>
            </w:pPr>
          </w:p>
        </w:tc>
        <w:tc>
          <w:tcPr>
            <w:tcW w:w="3330" w:type="dxa"/>
            <w:tcBorders>
              <w:top w:val="single" w:sz="6" w:space="0" w:color="000000"/>
              <w:left w:val="single" w:sz="6" w:space="0" w:color="000000"/>
            </w:tcBorders>
            <w:shd w:val="pct20" w:color="auto" w:fill="auto"/>
          </w:tcPr>
          <w:p w14:paraId="24DD8B54" w14:textId="351713C8" w:rsidR="00EB13C7" w:rsidRPr="00421D55" w:rsidRDefault="00D740F9" w:rsidP="00B969C6">
            <w:pPr>
              <w:rPr>
                <w:b/>
                <w:i/>
                <w:color w:val="000000" w:themeColor="text1"/>
                <w:sz w:val="22"/>
                <w:szCs w:val="22"/>
              </w:rPr>
            </w:pPr>
            <w:r w:rsidRPr="00421D55">
              <w:rPr>
                <w:b/>
                <w:i/>
                <w:color w:val="000000" w:themeColor="text1"/>
                <w:sz w:val="22"/>
                <w:szCs w:val="22"/>
              </w:rPr>
              <w:t>Strategic Plan Project DUE</w:t>
            </w:r>
          </w:p>
        </w:tc>
      </w:tr>
      <w:tr w:rsidR="00421D55" w:rsidRPr="00421D55" w14:paraId="66633940" w14:textId="6236D667" w:rsidTr="00EB13C7">
        <w:tc>
          <w:tcPr>
            <w:tcW w:w="738" w:type="dxa"/>
          </w:tcPr>
          <w:p w14:paraId="75136C0D" w14:textId="04514FF9" w:rsidR="00EB13C7" w:rsidRPr="00421D55" w:rsidRDefault="00AD40EA" w:rsidP="00B969C6">
            <w:pPr>
              <w:jc w:val="center"/>
              <w:rPr>
                <w:color w:val="000000" w:themeColor="text1"/>
                <w:sz w:val="22"/>
                <w:szCs w:val="22"/>
              </w:rPr>
            </w:pPr>
            <w:r w:rsidRPr="00421D55">
              <w:rPr>
                <w:color w:val="000000" w:themeColor="text1"/>
                <w:sz w:val="22"/>
                <w:szCs w:val="22"/>
              </w:rPr>
              <w:t>10/29</w:t>
            </w:r>
            <w:r w:rsidR="00EB13C7" w:rsidRPr="00421D55">
              <w:rPr>
                <w:color w:val="000000" w:themeColor="text1"/>
                <w:sz w:val="22"/>
                <w:szCs w:val="22"/>
              </w:rPr>
              <w:br/>
            </w:r>
          </w:p>
        </w:tc>
        <w:tc>
          <w:tcPr>
            <w:tcW w:w="2679" w:type="dxa"/>
            <w:vAlign w:val="center"/>
          </w:tcPr>
          <w:p w14:paraId="1AF8D690" w14:textId="0618018E" w:rsidR="00EB13C7" w:rsidRPr="00421D55" w:rsidRDefault="003706F1" w:rsidP="00B969C6">
            <w:pPr>
              <w:rPr>
                <w:color w:val="000000" w:themeColor="text1"/>
                <w:sz w:val="22"/>
                <w:szCs w:val="22"/>
              </w:rPr>
            </w:pPr>
            <w:r>
              <w:rPr>
                <w:color w:val="000000" w:themeColor="text1"/>
                <w:sz w:val="22"/>
                <w:szCs w:val="22"/>
              </w:rPr>
              <w:t>Business Writing</w:t>
            </w:r>
          </w:p>
          <w:p w14:paraId="24A4D470" w14:textId="77777777" w:rsidR="00EB13C7" w:rsidRPr="00421D55" w:rsidRDefault="00EB13C7" w:rsidP="00B969C6">
            <w:pPr>
              <w:rPr>
                <w:color w:val="000000" w:themeColor="text1"/>
                <w:sz w:val="22"/>
                <w:szCs w:val="22"/>
              </w:rPr>
            </w:pPr>
          </w:p>
          <w:p w14:paraId="052516A7" w14:textId="23A9D6C0" w:rsidR="00EB13C7" w:rsidRPr="00421D55" w:rsidRDefault="00EB13C7" w:rsidP="00B969C6">
            <w:pPr>
              <w:rPr>
                <w:color w:val="000000" w:themeColor="text1"/>
                <w:sz w:val="22"/>
                <w:szCs w:val="22"/>
              </w:rPr>
            </w:pPr>
          </w:p>
        </w:tc>
        <w:tc>
          <w:tcPr>
            <w:tcW w:w="3330" w:type="dxa"/>
            <w:vAlign w:val="center"/>
          </w:tcPr>
          <w:p w14:paraId="6618023E" w14:textId="31C861A5" w:rsidR="00EB13C7" w:rsidRPr="00421D55" w:rsidRDefault="003706F1" w:rsidP="00B969C6">
            <w:pPr>
              <w:rPr>
                <w:color w:val="000000" w:themeColor="text1"/>
                <w:sz w:val="22"/>
                <w:szCs w:val="22"/>
              </w:rPr>
            </w:pPr>
            <w:r>
              <w:rPr>
                <w:color w:val="000000" w:themeColor="text1"/>
                <w:sz w:val="22"/>
                <w:szCs w:val="22"/>
              </w:rPr>
              <w:t xml:space="preserve">Business writing module in </w:t>
            </w:r>
            <w:proofErr w:type="spellStart"/>
            <w:r>
              <w:rPr>
                <w:color w:val="000000" w:themeColor="text1"/>
                <w:sz w:val="22"/>
                <w:szCs w:val="22"/>
              </w:rPr>
              <w:t>Reggienet</w:t>
            </w:r>
            <w:proofErr w:type="spellEnd"/>
            <w:r w:rsidR="00EB13C7" w:rsidRPr="00421D55">
              <w:rPr>
                <w:color w:val="000000" w:themeColor="text1"/>
                <w:sz w:val="22"/>
                <w:szCs w:val="22"/>
              </w:rPr>
              <w:br/>
            </w:r>
          </w:p>
          <w:p w14:paraId="7AE2B5BE" w14:textId="6588E52C" w:rsidR="00EB13C7" w:rsidRPr="00421D55" w:rsidRDefault="00EB13C7" w:rsidP="00B969C6">
            <w:pPr>
              <w:rPr>
                <w:color w:val="000000" w:themeColor="text1"/>
                <w:sz w:val="22"/>
                <w:szCs w:val="22"/>
              </w:rPr>
            </w:pPr>
          </w:p>
        </w:tc>
        <w:tc>
          <w:tcPr>
            <w:tcW w:w="3330" w:type="dxa"/>
          </w:tcPr>
          <w:p w14:paraId="6CCC12CB" w14:textId="1E5B0A18" w:rsidR="00267D84" w:rsidRPr="00421D55" w:rsidRDefault="00267D84" w:rsidP="00B969C6">
            <w:pPr>
              <w:rPr>
                <w:b/>
                <w:color w:val="000000" w:themeColor="text1"/>
                <w:sz w:val="22"/>
                <w:szCs w:val="22"/>
              </w:rPr>
            </w:pPr>
          </w:p>
        </w:tc>
      </w:tr>
      <w:tr w:rsidR="00421D55" w:rsidRPr="00421D55" w14:paraId="2871DEBC" w14:textId="6BF9ECBB" w:rsidTr="00BA7CEB">
        <w:tc>
          <w:tcPr>
            <w:tcW w:w="738" w:type="dxa"/>
            <w:tcBorders>
              <w:top w:val="single" w:sz="6" w:space="0" w:color="000000"/>
              <w:left w:val="single" w:sz="6" w:space="0" w:color="000000"/>
              <w:bottom w:val="single" w:sz="6" w:space="0" w:color="000000"/>
              <w:right w:val="single" w:sz="6" w:space="0" w:color="000000"/>
            </w:tcBorders>
          </w:tcPr>
          <w:p w14:paraId="07983694" w14:textId="4758DA45" w:rsidR="00EB13C7" w:rsidRPr="00421D55" w:rsidRDefault="00AD40EA" w:rsidP="00B969C6">
            <w:pPr>
              <w:jc w:val="center"/>
              <w:rPr>
                <w:color w:val="000000" w:themeColor="text1"/>
                <w:sz w:val="22"/>
                <w:szCs w:val="22"/>
              </w:rPr>
            </w:pPr>
            <w:r w:rsidRPr="00421D55">
              <w:rPr>
                <w:color w:val="000000" w:themeColor="text1"/>
                <w:sz w:val="22"/>
                <w:szCs w:val="22"/>
              </w:rPr>
              <w:t>10/31</w:t>
            </w:r>
          </w:p>
        </w:tc>
        <w:tc>
          <w:tcPr>
            <w:tcW w:w="2679" w:type="dxa"/>
            <w:tcBorders>
              <w:bottom w:val="single" w:sz="6" w:space="0" w:color="000000"/>
            </w:tcBorders>
            <w:vAlign w:val="center"/>
          </w:tcPr>
          <w:p w14:paraId="23BD7CFD" w14:textId="19C0136D" w:rsidR="00EB13C7" w:rsidRPr="00421D55" w:rsidRDefault="003706F1" w:rsidP="00B969C6">
            <w:pPr>
              <w:rPr>
                <w:color w:val="000000" w:themeColor="text1"/>
                <w:sz w:val="22"/>
                <w:szCs w:val="22"/>
              </w:rPr>
            </w:pPr>
            <w:r>
              <w:rPr>
                <w:color w:val="000000" w:themeColor="text1"/>
                <w:sz w:val="22"/>
                <w:szCs w:val="22"/>
              </w:rPr>
              <w:t>Business Writing and Writing Tests</w:t>
            </w:r>
          </w:p>
          <w:p w14:paraId="7AEACC6E" w14:textId="77777777" w:rsidR="00EB13C7" w:rsidRPr="00421D55" w:rsidRDefault="00EB13C7" w:rsidP="00B969C6">
            <w:pPr>
              <w:rPr>
                <w:color w:val="000000" w:themeColor="text1"/>
                <w:sz w:val="22"/>
                <w:szCs w:val="22"/>
              </w:rPr>
            </w:pPr>
          </w:p>
          <w:p w14:paraId="75727593" w14:textId="4674801E" w:rsidR="00EB13C7" w:rsidRPr="00421D55" w:rsidRDefault="00EB13C7" w:rsidP="00B969C6">
            <w:pPr>
              <w:rPr>
                <w:color w:val="000000" w:themeColor="text1"/>
                <w:sz w:val="22"/>
                <w:szCs w:val="22"/>
              </w:rPr>
            </w:pPr>
          </w:p>
        </w:tc>
        <w:tc>
          <w:tcPr>
            <w:tcW w:w="3330" w:type="dxa"/>
            <w:tcBorders>
              <w:bottom w:val="single" w:sz="6" w:space="0" w:color="000000"/>
            </w:tcBorders>
            <w:vAlign w:val="center"/>
          </w:tcPr>
          <w:p w14:paraId="562588E5" w14:textId="77777777" w:rsidR="00AD40EA" w:rsidRPr="00421D55" w:rsidRDefault="00AD40EA" w:rsidP="00B969C6">
            <w:pPr>
              <w:rPr>
                <w:color w:val="000000" w:themeColor="text1"/>
                <w:sz w:val="22"/>
                <w:szCs w:val="22"/>
              </w:rPr>
            </w:pPr>
          </w:p>
          <w:p w14:paraId="43156FE1" w14:textId="7B17ABC4" w:rsidR="00AD40EA" w:rsidRPr="00421D55" w:rsidRDefault="00AD40EA" w:rsidP="00B969C6">
            <w:pPr>
              <w:rPr>
                <w:color w:val="000000" w:themeColor="text1"/>
                <w:sz w:val="22"/>
                <w:szCs w:val="22"/>
              </w:rPr>
            </w:pPr>
          </w:p>
        </w:tc>
        <w:tc>
          <w:tcPr>
            <w:tcW w:w="3330" w:type="dxa"/>
            <w:tcBorders>
              <w:bottom w:val="single" w:sz="6" w:space="0" w:color="000000"/>
            </w:tcBorders>
          </w:tcPr>
          <w:p w14:paraId="6DFBACDB" w14:textId="2D6EF08A" w:rsidR="00EB13C7" w:rsidRPr="00421D55" w:rsidRDefault="00310C72" w:rsidP="00B969C6">
            <w:pPr>
              <w:rPr>
                <w:color w:val="000000" w:themeColor="text1"/>
                <w:sz w:val="22"/>
                <w:szCs w:val="22"/>
              </w:rPr>
            </w:pPr>
            <w:r w:rsidRPr="00421D55">
              <w:rPr>
                <w:color w:val="000000" w:themeColor="text1"/>
                <w:sz w:val="22"/>
                <w:szCs w:val="22"/>
              </w:rPr>
              <w:br/>
            </w:r>
            <w:r w:rsidRPr="00421D55">
              <w:rPr>
                <w:color w:val="000000" w:themeColor="text1"/>
                <w:sz w:val="22"/>
                <w:szCs w:val="22"/>
              </w:rPr>
              <w:br/>
            </w:r>
          </w:p>
        </w:tc>
      </w:tr>
      <w:tr w:rsidR="00421D55" w:rsidRPr="00421D55" w14:paraId="5418F652" w14:textId="6B232F30" w:rsidTr="00BA7CE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738" w:type="dxa"/>
            <w:shd w:val="pct20" w:color="auto" w:fill="auto"/>
          </w:tcPr>
          <w:p w14:paraId="337A9D87" w14:textId="6A1BF065" w:rsidR="00EB13C7" w:rsidRPr="00421D55" w:rsidRDefault="003F533D" w:rsidP="00B969C6">
            <w:pPr>
              <w:jc w:val="center"/>
              <w:rPr>
                <w:color w:val="000000" w:themeColor="text1"/>
                <w:sz w:val="22"/>
                <w:szCs w:val="22"/>
              </w:rPr>
            </w:pPr>
            <w:r w:rsidRPr="00421D55">
              <w:rPr>
                <w:color w:val="000000" w:themeColor="text1"/>
                <w:sz w:val="22"/>
                <w:szCs w:val="22"/>
              </w:rPr>
              <w:t>11/5</w:t>
            </w:r>
          </w:p>
        </w:tc>
        <w:tc>
          <w:tcPr>
            <w:tcW w:w="2679" w:type="dxa"/>
            <w:shd w:val="pct20" w:color="auto" w:fill="auto"/>
            <w:vAlign w:val="center"/>
          </w:tcPr>
          <w:p w14:paraId="334A23A9" w14:textId="3BE8F73F" w:rsidR="00EB13C7" w:rsidRPr="00421D55" w:rsidRDefault="009D7855" w:rsidP="00B969C6">
            <w:pPr>
              <w:rPr>
                <w:color w:val="000000" w:themeColor="text1"/>
                <w:sz w:val="22"/>
                <w:szCs w:val="22"/>
              </w:rPr>
            </w:pPr>
            <w:r w:rsidRPr="00421D55">
              <w:rPr>
                <w:color w:val="000000" w:themeColor="text1"/>
                <w:sz w:val="22"/>
                <w:szCs w:val="22"/>
              </w:rPr>
              <w:t>Individual meetings by appointment re: Portfolio</w:t>
            </w:r>
          </w:p>
          <w:p w14:paraId="6FB5E2AC" w14:textId="2F262DEF" w:rsidR="00EB13C7" w:rsidRPr="00421D55" w:rsidRDefault="00EB13C7" w:rsidP="00B969C6">
            <w:pPr>
              <w:rPr>
                <w:color w:val="000000" w:themeColor="text1"/>
                <w:sz w:val="22"/>
                <w:szCs w:val="22"/>
              </w:rPr>
            </w:pPr>
          </w:p>
        </w:tc>
        <w:tc>
          <w:tcPr>
            <w:tcW w:w="3330" w:type="dxa"/>
            <w:shd w:val="pct20" w:color="auto" w:fill="auto"/>
            <w:vAlign w:val="center"/>
          </w:tcPr>
          <w:p w14:paraId="2FC5D8BF" w14:textId="5BFDDD68" w:rsidR="00EB13C7" w:rsidRPr="00421D55" w:rsidRDefault="00EB13C7" w:rsidP="00B969C6">
            <w:pPr>
              <w:rPr>
                <w:color w:val="000000" w:themeColor="text1"/>
                <w:sz w:val="22"/>
                <w:szCs w:val="22"/>
                <w:highlight w:val="yellow"/>
              </w:rPr>
            </w:pPr>
            <w:r w:rsidRPr="00421D55">
              <w:rPr>
                <w:color w:val="000000" w:themeColor="text1"/>
                <w:sz w:val="22"/>
                <w:szCs w:val="22"/>
              </w:rPr>
              <w:br/>
            </w:r>
          </w:p>
        </w:tc>
        <w:tc>
          <w:tcPr>
            <w:tcW w:w="3330" w:type="dxa"/>
            <w:shd w:val="pct20" w:color="auto" w:fill="auto"/>
          </w:tcPr>
          <w:p w14:paraId="3FD6385A" w14:textId="438B1D44" w:rsidR="00EB13C7" w:rsidRPr="00421D55" w:rsidRDefault="00EB13C7" w:rsidP="00B969C6">
            <w:pPr>
              <w:rPr>
                <w:color w:val="000000" w:themeColor="text1"/>
                <w:sz w:val="22"/>
                <w:szCs w:val="22"/>
              </w:rPr>
            </w:pPr>
          </w:p>
        </w:tc>
      </w:tr>
      <w:tr w:rsidR="00421D55" w:rsidRPr="00421D55" w14:paraId="742FA556" w14:textId="183CAE89" w:rsidTr="00BA7CE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25"/>
        </w:trPr>
        <w:tc>
          <w:tcPr>
            <w:tcW w:w="738" w:type="dxa"/>
            <w:shd w:val="pct20" w:color="auto" w:fill="auto"/>
          </w:tcPr>
          <w:p w14:paraId="5CAE86F2" w14:textId="04D42504" w:rsidR="00EB13C7" w:rsidRPr="00421D55" w:rsidRDefault="009D7855" w:rsidP="00B969C6">
            <w:pPr>
              <w:rPr>
                <w:color w:val="000000" w:themeColor="text1"/>
                <w:sz w:val="22"/>
                <w:szCs w:val="22"/>
              </w:rPr>
            </w:pPr>
            <w:r w:rsidRPr="00421D55">
              <w:rPr>
                <w:color w:val="000000" w:themeColor="text1"/>
                <w:sz w:val="22"/>
                <w:szCs w:val="22"/>
              </w:rPr>
              <w:t>11/7</w:t>
            </w:r>
          </w:p>
        </w:tc>
        <w:tc>
          <w:tcPr>
            <w:tcW w:w="2679" w:type="dxa"/>
            <w:shd w:val="pct20" w:color="auto" w:fill="auto"/>
            <w:vAlign w:val="center"/>
          </w:tcPr>
          <w:p w14:paraId="0EE12706" w14:textId="160B28D8" w:rsidR="00EB13C7" w:rsidRPr="00421D55" w:rsidRDefault="009D7855" w:rsidP="00B969C6">
            <w:pPr>
              <w:rPr>
                <w:color w:val="000000" w:themeColor="text1"/>
                <w:sz w:val="22"/>
                <w:szCs w:val="22"/>
              </w:rPr>
            </w:pPr>
            <w:r w:rsidRPr="00421D55">
              <w:rPr>
                <w:color w:val="000000" w:themeColor="text1"/>
                <w:sz w:val="22"/>
                <w:szCs w:val="22"/>
              </w:rPr>
              <w:t>Individual meetings by appointment re: Portfolio</w:t>
            </w:r>
          </w:p>
          <w:p w14:paraId="2E7BE5FB" w14:textId="70190C21" w:rsidR="00EB13C7" w:rsidRPr="00421D55" w:rsidRDefault="00EB13C7" w:rsidP="00B969C6">
            <w:pPr>
              <w:rPr>
                <w:color w:val="000000" w:themeColor="text1"/>
                <w:sz w:val="22"/>
                <w:szCs w:val="22"/>
              </w:rPr>
            </w:pPr>
          </w:p>
        </w:tc>
        <w:tc>
          <w:tcPr>
            <w:tcW w:w="3330" w:type="dxa"/>
            <w:shd w:val="pct20" w:color="auto" w:fill="auto"/>
            <w:vAlign w:val="center"/>
          </w:tcPr>
          <w:p w14:paraId="06DB9E5A" w14:textId="77777777" w:rsidR="00EB13C7" w:rsidRPr="00421D55" w:rsidRDefault="00EB13C7" w:rsidP="00B969C6">
            <w:pPr>
              <w:rPr>
                <w:b/>
                <w:color w:val="000000" w:themeColor="text1"/>
                <w:sz w:val="22"/>
                <w:szCs w:val="22"/>
              </w:rPr>
            </w:pPr>
          </w:p>
          <w:p w14:paraId="48B8CA24" w14:textId="4CB943D7" w:rsidR="00EB13C7" w:rsidRPr="00421D55" w:rsidRDefault="00EB13C7" w:rsidP="00B969C6">
            <w:pPr>
              <w:rPr>
                <w:b/>
                <w:color w:val="000000" w:themeColor="text1"/>
                <w:sz w:val="22"/>
                <w:szCs w:val="22"/>
              </w:rPr>
            </w:pPr>
            <w:r w:rsidRPr="00421D55">
              <w:rPr>
                <w:b/>
                <w:color w:val="000000" w:themeColor="text1"/>
                <w:sz w:val="22"/>
                <w:szCs w:val="22"/>
              </w:rPr>
              <w:br/>
            </w:r>
          </w:p>
        </w:tc>
        <w:tc>
          <w:tcPr>
            <w:tcW w:w="3330" w:type="dxa"/>
            <w:shd w:val="pct20" w:color="auto" w:fill="auto"/>
          </w:tcPr>
          <w:p w14:paraId="6B008F70" w14:textId="6F289703" w:rsidR="00EB13C7" w:rsidRPr="00421D55" w:rsidRDefault="00EB13C7" w:rsidP="00B969C6">
            <w:pPr>
              <w:rPr>
                <w:b/>
                <w:color w:val="000000" w:themeColor="text1"/>
                <w:sz w:val="22"/>
                <w:szCs w:val="22"/>
              </w:rPr>
            </w:pPr>
          </w:p>
        </w:tc>
      </w:tr>
      <w:tr w:rsidR="00421D55" w:rsidRPr="00421D55" w14:paraId="352D4837" w14:textId="0F8BBB72" w:rsidTr="00BA7CE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738" w:type="dxa"/>
            <w:tcBorders>
              <w:bottom w:val="single" w:sz="6" w:space="0" w:color="000000"/>
            </w:tcBorders>
          </w:tcPr>
          <w:p w14:paraId="62E6C169" w14:textId="608C8F7F" w:rsidR="00EB13C7" w:rsidRPr="00421D55" w:rsidRDefault="009D7855" w:rsidP="00B969C6">
            <w:pPr>
              <w:jc w:val="center"/>
              <w:rPr>
                <w:b/>
                <w:color w:val="000000" w:themeColor="text1"/>
                <w:sz w:val="22"/>
                <w:szCs w:val="22"/>
              </w:rPr>
            </w:pPr>
            <w:r w:rsidRPr="00421D55">
              <w:rPr>
                <w:color w:val="000000" w:themeColor="text1"/>
                <w:sz w:val="22"/>
                <w:szCs w:val="22"/>
              </w:rPr>
              <w:t>11/12</w:t>
            </w:r>
          </w:p>
        </w:tc>
        <w:tc>
          <w:tcPr>
            <w:tcW w:w="2679" w:type="dxa"/>
            <w:tcBorders>
              <w:bottom w:val="single" w:sz="6" w:space="0" w:color="000000"/>
            </w:tcBorders>
            <w:vAlign w:val="center"/>
          </w:tcPr>
          <w:p w14:paraId="4996CC02" w14:textId="7821E9FA" w:rsidR="00EB13C7" w:rsidRPr="00421D55" w:rsidRDefault="009D7855" w:rsidP="00B969C6">
            <w:pPr>
              <w:rPr>
                <w:color w:val="000000" w:themeColor="text1"/>
                <w:sz w:val="22"/>
                <w:szCs w:val="22"/>
                <w:highlight w:val="yellow"/>
              </w:rPr>
            </w:pPr>
            <w:r w:rsidRPr="00421D55">
              <w:rPr>
                <w:color w:val="000000" w:themeColor="text1"/>
                <w:sz w:val="22"/>
                <w:szCs w:val="22"/>
              </w:rPr>
              <w:t>Memos and Business Writing</w:t>
            </w:r>
          </w:p>
        </w:tc>
        <w:tc>
          <w:tcPr>
            <w:tcW w:w="3330" w:type="dxa"/>
            <w:tcBorders>
              <w:bottom w:val="single" w:sz="6" w:space="0" w:color="000000"/>
            </w:tcBorders>
            <w:vAlign w:val="center"/>
          </w:tcPr>
          <w:p w14:paraId="391D5406" w14:textId="748DFCD5" w:rsidR="00EB13C7" w:rsidRPr="00421D55" w:rsidRDefault="00EB13C7" w:rsidP="00B969C6">
            <w:pPr>
              <w:rPr>
                <w:b/>
                <w:color w:val="000000" w:themeColor="text1"/>
                <w:sz w:val="22"/>
                <w:szCs w:val="22"/>
              </w:rPr>
            </w:pPr>
          </w:p>
        </w:tc>
        <w:tc>
          <w:tcPr>
            <w:tcW w:w="3330" w:type="dxa"/>
            <w:tcBorders>
              <w:bottom w:val="single" w:sz="6" w:space="0" w:color="000000"/>
            </w:tcBorders>
          </w:tcPr>
          <w:p w14:paraId="7EA2AC59" w14:textId="77777777" w:rsidR="00EB13C7" w:rsidRPr="00421D55" w:rsidRDefault="00EB13C7" w:rsidP="00B969C6">
            <w:pPr>
              <w:rPr>
                <w:b/>
                <w:color w:val="000000" w:themeColor="text1"/>
                <w:sz w:val="22"/>
                <w:szCs w:val="22"/>
              </w:rPr>
            </w:pPr>
          </w:p>
        </w:tc>
      </w:tr>
      <w:tr w:rsidR="00421D55" w:rsidRPr="00421D55" w14:paraId="2CFC3C65" w14:textId="41BACB6B" w:rsidTr="00BA7CE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738" w:type="dxa"/>
            <w:shd w:val="clear" w:color="auto" w:fill="auto"/>
          </w:tcPr>
          <w:p w14:paraId="25383E3F" w14:textId="24FE520E" w:rsidR="00EB13C7" w:rsidRPr="00421D55" w:rsidRDefault="009D7855" w:rsidP="00B969C6">
            <w:pPr>
              <w:jc w:val="center"/>
              <w:rPr>
                <w:b/>
                <w:color w:val="000000" w:themeColor="text1"/>
                <w:sz w:val="22"/>
                <w:szCs w:val="22"/>
              </w:rPr>
            </w:pPr>
            <w:r w:rsidRPr="00421D55">
              <w:rPr>
                <w:color w:val="000000" w:themeColor="text1"/>
                <w:sz w:val="22"/>
                <w:szCs w:val="22"/>
              </w:rPr>
              <w:t>11/14</w:t>
            </w:r>
          </w:p>
        </w:tc>
        <w:tc>
          <w:tcPr>
            <w:tcW w:w="2679" w:type="dxa"/>
            <w:shd w:val="clear" w:color="auto" w:fill="auto"/>
            <w:vAlign w:val="center"/>
          </w:tcPr>
          <w:p w14:paraId="4204030E" w14:textId="6E618C40" w:rsidR="00EB13C7" w:rsidRPr="00421D55" w:rsidRDefault="009D7855" w:rsidP="00B969C6">
            <w:pPr>
              <w:rPr>
                <w:color w:val="000000" w:themeColor="text1"/>
                <w:sz w:val="22"/>
                <w:szCs w:val="22"/>
                <w:highlight w:val="yellow"/>
              </w:rPr>
            </w:pPr>
            <w:r w:rsidRPr="00421D55">
              <w:rPr>
                <w:color w:val="000000" w:themeColor="text1"/>
                <w:sz w:val="22"/>
                <w:szCs w:val="22"/>
              </w:rPr>
              <w:t>In-class Strategy Case (2 hours)</w:t>
            </w:r>
          </w:p>
        </w:tc>
        <w:tc>
          <w:tcPr>
            <w:tcW w:w="3330" w:type="dxa"/>
            <w:shd w:val="clear" w:color="auto" w:fill="auto"/>
            <w:vAlign w:val="center"/>
          </w:tcPr>
          <w:p w14:paraId="2EF5F672" w14:textId="29C8BD3F" w:rsidR="00EB13C7" w:rsidRPr="00421D55" w:rsidRDefault="00EB13C7" w:rsidP="00B969C6">
            <w:pPr>
              <w:rPr>
                <w:color w:val="000000" w:themeColor="text1"/>
                <w:sz w:val="22"/>
                <w:szCs w:val="22"/>
              </w:rPr>
            </w:pPr>
            <w:r w:rsidRPr="00421D55">
              <w:rPr>
                <w:color w:val="000000" w:themeColor="text1"/>
                <w:sz w:val="22"/>
                <w:szCs w:val="22"/>
              </w:rPr>
              <w:br/>
            </w:r>
          </w:p>
        </w:tc>
        <w:tc>
          <w:tcPr>
            <w:tcW w:w="3330" w:type="dxa"/>
            <w:shd w:val="clear" w:color="auto" w:fill="auto"/>
          </w:tcPr>
          <w:p w14:paraId="361A8FBA" w14:textId="77777777" w:rsidR="00EB13C7" w:rsidRPr="00421D55" w:rsidRDefault="00EB13C7" w:rsidP="00B969C6">
            <w:pPr>
              <w:rPr>
                <w:color w:val="000000" w:themeColor="text1"/>
                <w:sz w:val="22"/>
                <w:szCs w:val="22"/>
              </w:rPr>
            </w:pPr>
          </w:p>
        </w:tc>
      </w:tr>
      <w:tr w:rsidR="00421D55" w:rsidRPr="00421D55" w14:paraId="2A8AEE99" w14:textId="3408B3D4" w:rsidTr="00BA7CE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738" w:type="dxa"/>
            <w:tcBorders>
              <w:bottom w:val="single" w:sz="6" w:space="0" w:color="000000"/>
            </w:tcBorders>
            <w:shd w:val="pct20" w:color="auto" w:fill="auto"/>
          </w:tcPr>
          <w:p w14:paraId="50C380D7" w14:textId="3AA4CACE" w:rsidR="00EB13C7" w:rsidRPr="00421D55" w:rsidRDefault="009D7855" w:rsidP="00B969C6">
            <w:pPr>
              <w:jc w:val="center"/>
              <w:rPr>
                <w:b/>
                <w:color w:val="000000" w:themeColor="text1"/>
                <w:sz w:val="22"/>
                <w:szCs w:val="22"/>
              </w:rPr>
            </w:pPr>
            <w:r w:rsidRPr="00421D55">
              <w:rPr>
                <w:color w:val="000000" w:themeColor="text1"/>
                <w:sz w:val="22"/>
                <w:szCs w:val="22"/>
              </w:rPr>
              <w:t>11/19</w:t>
            </w:r>
          </w:p>
        </w:tc>
        <w:tc>
          <w:tcPr>
            <w:tcW w:w="2679" w:type="dxa"/>
            <w:tcBorders>
              <w:top w:val="single" w:sz="6" w:space="0" w:color="000000"/>
              <w:left w:val="single" w:sz="6" w:space="0" w:color="000000"/>
              <w:bottom w:val="single" w:sz="6" w:space="0" w:color="000000"/>
              <w:right w:val="single" w:sz="6" w:space="0" w:color="000000"/>
            </w:tcBorders>
            <w:shd w:val="pct20" w:color="auto" w:fill="auto"/>
            <w:vAlign w:val="center"/>
          </w:tcPr>
          <w:p w14:paraId="77329709" w14:textId="06998693" w:rsidR="00EB13C7" w:rsidRPr="00421D55" w:rsidRDefault="009D7855" w:rsidP="00B969C6">
            <w:pPr>
              <w:rPr>
                <w:color w:val="000000" w:themeColor="text1"/>
                <w:sz w:val="22"/>
                <w:szCs w:val="22"/>
              </w:rPr>
            </w:pPr>
            <w:r w:rsidRPr="00421D55">
              <w:rPr>
                <w:color w:val="000000" w:themeColor="text1"/>
                <w:sz w:val="22"/>
                <w:szCs w:val="22"/>
              </w:rPr>
              <w:t>Individual meetings by appointment re: Portfolio</w:t>
            </w:r>
          </w:p>
        </w:tc>
        <w:tc>
          <w:tcPr>
            <w:tcW w:w="3330" w:type="dxa"/>
            <w:tcBorders>
              <w:top w:val="single" w:sz="6" w:space="0" w:color="000000"/>
              <w:left w:val="single" w:sz="6" w:space="0" w:color="000000"/>
              <w:bottom w:val="single" w:sz="6" w:space="0" w:color="000000"/>
              <w:right w:val="single" w:sz="6" w:space="0" w:color="000000"/>
            </w:tcBorders>
            <w:shd w:val="pct20" w:color="auto" w:fill="auto"/>
            <w:vAlign w:val="center"/>
          </w:tcPr>
          <w:p w14:paraId="6AD939CA" w14:textId="3EDDA31A" w:rsidR="00EB13C7" w:rsidRPr="00421D55" w:rsidRDefault="00EB13C7" w:rsidP="00B969C6">
            <w:pPr>
              <w:rPr>
                <w:color w:val="000000" w:themeColor="text1"/>
                <w:sz w:val="22"/>
                <w:szCs w:val="22"/>
              </w:rPr>
            </w:pPr>
          </w:p>
        </w:tc>
        <w:tc>
          <w:tcPr>
            <w:tcW w:w="3330" w:type="dxa"/>
            <w:tcBorders>
              <w:top w:val="single" w:sz="6" w:space="0" w:color="000000"/>
              <w:left w:val="single" w:sz="6" w:space="0" w:color="000000"/>
              <w:bottom w:val="single" w:sz="6" w:space="0" w:color="000000"/>
              <w:right w:val="single" w:sz="6" w:space="0" w:color="000000"/>
            </w:tcBorders>
            <w:shd w:val="pct20" w:color="auto" w:fill="auto"/>
          </w:tcPr>
          <w:p w14:paraId="4CE79D03" w14:textId="5F6375AE" w:rsidR="00EB13C7" w:rsidRPr="00421D55" w:rsidRDefault="00EB13C7" w:rsidP="00B969C6">
            <w:pPr>
              <w:rPr>
                <w:b/>
                <w:color w:val="000000" w:themeColor="text1"/>
                <w:sz w:val="22"/>
                <w:szCs w:val="22"/>
              </w:rPr>
            </w:pPr>
          </w:p>
        </w:tc>
      </w:tr>
      <w:tr w:rsidR="00421D55" w:rsidRPr="00421D55" w14:paraId="7EB72035" w14:textId="6C7F637D" w:rsidTr="00BA7CE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80"/>
        </w:trPr>
        <w:tc>
          <w:tcPr>
            <w:tcW w:w="738" w:type="dxa"/>
            <w:shd w:val="pct20" w:color="auto" w:fill="auto"/>
          </w:tcPr>
          <w:p w14:paraId="2EF032EF" w14:textId="14199633" w:rsidR="00EB13C7" w:rsidRPr="00421D55" w:rsidRDefault="009D7855" w:rsidP="00B969C6">
            <w:pPr>
              <w:jc w:val="center"/>
              <w:rPr>
                <w:color w:val="000000" w:themeColor="text1"/>
                <w:sz w:val="22"/>
                <w:szCs w:val="22"/>
              </w:rPr>
            </w:pPr>
            <w:r w:rsidRPr="00421D55">
              <w:rPr>
                <w:color w:val="000000" w:themeColor="text1"/>
                <w:sz w:val="22"/>
                <w:szCs w:val="22"/>
              </w:rPr>
              <w:t>11/21</w:t>
            </w:r>
          </w:p>
        </w:tc>
        <w:tc>
          <w:tcPr>
            <w:tcW w:w="2679" w:type="dxa"/>
            <w:shd w:val="pct20" w:color="auto" w:fill="auto"/>
            <w:vAlign w:val="center"/>
          </w:tcPr>
          <w:p w14:paraId="2EDF99FB" w14:textId="33E2287E" w:rsidR="00EB13C7" w:rsidRPr="00421D55" w:rsidRDefault="009D7855" w:rsidP="00B969C6">
            <w:pPr>
              <w:rPr>
                <w:color w:val="000000" w:themeColor="text1"/>
                <w:sz w:val="22"/>
                <w:szCs w:val="22"/>
              </w:rPr>
            </w:pPr>
            <w:r w:rsidRPr="00421D55">
              <w:rPr>
                <w:color w:val="000000" w:themeColor="text1"/>
                <w:sz w:val="22"/>
                <w:szCs w:val="22"/>
              </w:rPr>
              <w:t>Individual meetings by appointment re: Portfolio</w:t>
            </w:r>
          </w:p>
        </w:tc>
        <w:tc>
          <w:tcPr>
            <w:tcW w:w="3330" w:type="dxa"/>
            <w:shd w:val="pct20" w:color="auto" w:fill="auto"/>
            <w:vAlign w:val="center"/>
          </w:tcPr>
          <w:p w14:paraId="5322F252" w14:textId="371EEA3B" w:rsidR="00EB13C7" w:rsidRPr="00421D55" w:rsidRDefault="00EB13C7" w:rsidP="00B969C6">
            <w:pPr>
              <w:rPr>
                <w:b/>
                <w:color w:val="000000" w:themeColor="text1"/>
                <w:sz w:val="22"/>
                <w:szCs w:val="22"/>
              </w:rPr>
            </w:pPr>
            <w:r w:rsidRPr="00421D55">
              <w:rPr>
                <w:color w:val="000000" w:themeColor="text1"/>
                <w:sz w:val="22"/>
                <w:szCs w:val="22"/>
              </w:rPr>
              <w:br/>
            </w:r>
          </w:p>
        </w:tc>
        <w:tc>
          <w:tcPr>
            <w:tcW w:w="3330" w:type="dxa"/>
            <w:shd w:val="pct20" w:color="auto" w:fill="auto"/>
          </w:tcPr>
          <w:p w14:paraId="6E18A5B9" w14:textId="281B22E8" w:rsidR="00EB13C7" w:rsidRPr="00421D55" w:rsidRDefault="00155D54" w:rsidP="00B969C6">
            <w:pPr>
              <w:rPr>
                <w:color w:val="000000" w:themeColor="text1"/>
                <w:sz w:val="22"/>
                <w:szCs w:val="22"/>
              </w:rPr>
            </w:pPr>
            <w:r w:rsidRPr="00421D55">
              <w:rPr>
                <w:color w:val="000000" w:themeColor="text1"/>
                <w:sz w:val="22"/>
                <w:szCs w:val="22"/>
              </w:rPr>
              <w:t>Portfolio Drafts due</w:t>
            </w:r>
          </w:p>
        </w:tc>
      </w:tr>
      <w:tr w:rsidR="00421D55" w:rsidRPr="00421D55" w14:paraId="5ECB4CFF" w14:textId="429A9907" w:rsidTr="00EB13C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738" w:type="dxa"/>
          </w:tcPr>
          <w:p w14:paraId="68ED4042" w14:textId="204A1FF9" w:rsidR="00EB13C7" w:rsidRPr="00421D55" w:rsidRDefault="009D7855" w:rsidP="00B969C6">
            <w:pPr>
              <w:jc w:val="center"/>
              <w:rPr>
                <w:color w:val="000000" w:themeColor="text1"/>
                <w:sz w:val="22"/>
                <w:szCs w:val="22"/>
              </w:rPr>
            </w:pPr>
            <w:r w:rsidRPr="00421D55">
              <w:rPr>
                <w:color w:val="000000" w:themeColor="text1"/>
                <w:sz w:val="22"/>
                <w:szCs w:val="22"/>
              </w:rPr>
              <w:t>11/26</w:t>
            </w:r>
          </w:p>
        </w:tc>
        <w:tc>
          <w:tcPr>
            <w:tcW w:w="2679" w:type="dxa"/>
            <w:tcBorders>
              <w:top w:val="single" w:sz="6" w:space="0" w:color="000000"/>
              <w:left w:val="single" w:sz="6" w:space="0" w:color="000000"/>
              <w:bottom w:val="single" w:sz="6" w:space="0" w:color="000000"/>
              <w:right w:val="single" w:sz="6" w:space="0" w:color="000000"/>
            </w:tcBorders>
            <w:vAlign w:val="center"/>
          </w:tcPr>
          <w:p w14:paraId="70C70202" w14:textId="693E2571" w:rsidR="00EB13C7" w:rsidRPr="00421D55" w:rsidRDefault="009D7855" w:rsidP="00B969C6">
            <w:pPr>
              <w:rPr>
                <w:color w:val="000000" w:themeColor="text1"/>
                <w:sz w:val="22"/>
                <w:szCs w:val="22"/>
              </w:rPr>
            </w:pPr>
            <w:r w:rsidRPr="00421D55">
              <w:rPr>
                <w:color w:val="000000" w:themeColor="text1"/>
                <w:sz w:val="22"/>
                <w:szCs w:val="22"/>
              </w:rPr>
              <w:t>Thanksgiving – no class</w:t>
            </w:r>
          </w:p>
        </w:tc>
        <w:tc>
          <w:tcPr>
            <w:tcW w:w="3330" w:type="dxa"/>
            <w:tcBorders>
              <w:top w:val="single" w:sz="6" w:space="0" w:color="000000"/>
              <w:left w:val="single" w:sz="6" w:space="0" w:color="000000"/>
              <w:bottom w:val="single" w:sz="6" w:space="0" w:color="000000"/>
              <w:right w:val="single" w:sz="6" w:space="0" w:color="000000"/>
            </w:tcBorders>
            <w:vAlign w:val="center"/>
          </w:tcPr>
          <w:p w14:paraId="1DA5055C" w14:textId="380C07B5" w:rsidR="00EB13C7" w:rsidRPr="00421D55" w:rsidRDefault="00EB13C7" w:rsidP="00B969C6">
            <w:pPr>
              <w:rPr>
                <w:color w:val="000000" w:themeColor="text1"/>
                <w:sz w:val="22"/>
                <w:szCs w:val="22"/>
              </w:rPr>
            </w:pPr>
          </w:p>
        </w:tc>
        <w:tc>
          <w:tcPr>
            <w:tcW w:w="3330" w:type="dxa"/>
            <w:tcBorders>
              <w:top w:val="single" w:sz="6" w:space="0" w:color="000000"/>
              <w:left w:val="single" w:sz="6" w:space="0" w:color="000000"/>
              <w:bottom w:val="single" w:sz="6" w:space="0" w:color="000000"/>
              <w:right w:val="single" w:sz="6" w:space="0" w:color="000000"/>
            </w:tcBorders>
          </w:tcPr>
          <w:p w14:paraId="3FED6DE5" w14:textId="05A68B20" w:rsidR="00EB13C7" w:rsidRPr="00421D55" w:rsidRDefault="00EB13C7" w:rsidP="00B969C6">
            <w:pPr>
              <w:rPr>
                <w:b/>
                <w:color w:val="000000" w:themeColor="text1"/>
                <w:sz w:val="22"/>
                <w:szCs w:val="22"/>
              </w:rPr>
            </w:pPr>
          </w:p>
        </w:tc>
      </w:tr>
      <w:tr w:rsidR="00421D55" w:rsidRPr="00421D55" w14:paraId="40DC590B" w14:textId="129DC78E" w:rsidTr="00BA7CE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738" w:type="dxa"/>
            <w:tcBorders>
              <w:bottom w:val="single" w:sz="6" w:space="0" w:color="000000"/>
            </w:tcBorders>
          </w:tcPr>
          <w:p w14:paraId="3855C3C7" w14:textId="7296AE4B" w:rsidR="00EB13C7" w:rsidRPr="00421D55" w:rsidRDefault="009D7855" w:rsidP="00B969C6">
            <w:pPr>
              <w:jc w:val="center"/>
              <w:rPr>
                <w:color w:val="000000" w:themeColor="text1"/>
                <w:sz w:val="22"/>
                <w:szCs w:val="22"/>
              </w:rPr>
            </w:pPr>
            <w:r w:rsidRPr="00421D55">
              <w:rPr>
                <w:color w:val="000000" w:themeColor="text1"/>
                <w:sz w:val="22"/>
                <w:szCs w:val="22"/>
              </w:rPr>
              <w:t>11/28</w:t>
            </w:r>
          </w:p>
        </w:tc>
        <w:tc>
          <w:tcPr>
            <w:tcW w:w="2679" w:type="dxa"/>
            <w:tcBorders>
              <w:top w:val="single" w:sz="6" w:space="0" w:color="000000"/>
              <w:left w:val="single" w:sz="6" w:space="0" w:color="000000"/>
              <w:bottom w:val="single" w:sz="6" w:space="0" w:color="000000"/>
              <w:right w:val="single" w:sz="6" w:space="0" w:color="000000"/>
            </w:tcBorders>
            <w:vAlign w:val="center"/>
          </w:tcPr>
          <w:p w14:paraId="4D448DC5" w14:textId="48EA9C6E" w:rsidR="00EB13C7" w:rsidRPr="00421D55" w:rsidRDefault="009D7855" w:rsidP="00B969C6">
            <w:pPr>
              <w:rPr>
                <w:color w:val="000000" w:themeColor="text1"/>
                <w:sz w:val="22"/>
                <w:szCs w:val="22"/>
              </w:rPr>
            </w:pPr>
            <w:r w:rsidRPr="00421D55">
              <w:rPr>
                <w:color w:val="000000" w:themeColor="text1"/>
                <w:sz w:val="22"/>
                <w:szCs w:val="22"/>
              </w:rPr>
              <w:t>Thanksgiving – no class</w:t>
            </w:r>
          </w:p>
        </w:tc>
        <w:tc>
          <w:tcPr>
            <w:tcW w:w="3330" w:type="dxa"/>
            <w:tcBorders>
              <w:top w:val="single" w:sz="6" w:space="0" w:color="000000"/>
              <w:left w:val="single" w:sz="6" w:space="0" w:color="000000"/>
              <w:bottom w:val="single" w:sz="6" w:space="0" w:color="000000"/>
              <w:right w:val="single" w:sz="6" w:space="0" w:color="000000"/>
            </w:tcBorders>
            <w:vAlign w:val="center"/>
          </w:tcPr>
          <w:p w14:paraId="59FFAEA8" w14:textId="3101CE8D" w:rsidR="00EB13C7" w:rsidRPr="00421D55" w:rsidRDefault="00EB13C7" w:rsidP="00B969C6">
            <w:pPr>
              <w:rPr>
                <w:b/>
                <w:color w:val="000000" w:themeColor="text1"/>
                <w:sz w:val="22"/>
                <w:szCs w:val="22"/>
              </w:rPr>
            </w:pPr>
          </w:p>
        </w:tc>
        <w:tc>
          <w:tcPr>
            <w:tcW w:w="3330" w:type="dxa"/>
            <w:tcBorders>
              <w:top w:val="single" w:sz="6" w:space="0" w:color="000000"/>
              <w:left w:val="single" w:sz="6" w:space="0" w:color="000000"/>
              <w:bottom w:val="single" w:sz="6" w:space="0" w:color="000000"/>
              <w:right w:val="single" w:sz="6" w:space="0" w:color="000000"/>
            </w:tcBorders>
          </w:tcPr>
          <w:p w14:paraId="49FD5280" w14:textId="61340837" w:rsidR="00EB13C7" w:rsidRPr="00421D55" w:rsidRDefault="00EB13C7" w:rsidP="00B969C6">
            <w:pPr>
              <w:rPr>
                <w:b/>
                <w:color w:val="000000" w:themeColor="text1"/>
                <w:sz w:val="22"/>
                <w:szCs w:val="22"/>
              </w:rPr>
            </w:pPr>
          </w:p>
        </w:tc>
      </w:tr>
      <w:tr w:rsidR="00421D55" w:rsidRPr="00421D55" w14:paraId="603C0C7F" w14:textId="1652D005" w:rsidTr="00BA7CE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738" w:type="dxa"/>
            <w:shd w:val="pct20" w:color="auto" w:fill="auto"/>
          </w:tcPr>
          <w:p w14:paraId="6050D80E" w14:textId="5966F16D" w:rsidR="00EB13C7" w:rsidRPr="00421D55" w:rsidRDefault="009D7855" w:rsidP="00B969C6">
            <w:pPr>
              <w:jc w:val="center"/>
              <w:rPr>
                <w:color w:val="000000" w:themeColor="text1"/>
                <w:sz w:val="22"/>
                <w:szCs w:val="22"/>
              </w:rPr>
            </w:pPr>
            <w:r w:rsidRPr="00421D55">
              <w:rPr>
                <w:color w:val="000000" w:themeColor="text1"/>
                <w:sz w:val="22"/>
                <w:szCs w:val="22"/>
              </w:rPr>
              <w:t>12/3</w:t>
            </w:r>
          </w:p>
        </w:tc>
        <w:tc>
          <w:tcPr>
            <w:tcW w:w="2679" w:type="dxa"/>
            <w:tcBorders>
              <w:top w:val="single" w:sz="6" w:space="0" w:color="000000"/>
              <w:left w:val="single" w:sz="6" w:space="0" w:color="000000"/>
              <w:bottom w:val="single" w:sz="6" w:space="0" w:color="000000"/>
              <w:right w:val="single" w:sz="6" w:space="0" w:color="000000"/>
            </w:tcBorders>
            <w:shd w:val="pct20" w:color="auto" w:fill="auto"/>
            <w:vAlign w:val="center"/>
          </w:tcPr>
          <w:p w14:paraId="187D81DB" w14:textId="573A557C" w:rsidR="00EB13C7" w:rsidRPr="00421D55" w:rsidRDefault="009D7855" w:rsidP="00B969C6">
            <w:pPr>
              <w:rPr>
                <w:color w:val="000000" w:themeColor="text1"/>
                <w:sz w:val="22"/>
                <w:szCs w:val="22"/>
              </w:rPr>
            </w:pPr>
            <w:r w:rsidRPr="00421D55">
              <w:rPr>
                <w:color w:val="000000" w:themeColor="text1"/>
                <w:sz w:val="22"/>
                <w:szCs w:val="22"/>
              </w:rPr>
              <w:t>Career Planning</w:t>
            </w:r>
          </w:p>
        </w:tc>
        <w:tc>
          <w:tcPr>
            <w:tcW w:w="3330" w:type="dxa"/>
            <w:tcBorders>
              <w:top w:val="single" w:sz="6" w:space="0" w:color="000000"/>
              <w:left w:val="single" w:sz="6" w:space="0" w:color="000000"/>
              <w:bottom w:val="single" w:sz="6" w:space="0" w:color="000000"/>
              <w:right w:val="single" w:sz="6" w:space="0" w:color="000000"/>
            </w:tcBorders>
            <w:shd w:val="pct20" w:color="auto" w:fill="auto"/>
            <w:vAlign w:val="center"/>
          </w:tcPr>
          <w:p w14:paraId="21EB7033" w14:textId="21B0FE31" w:rsidR="00EB13C7" w:rsidRPr="00421D55" w:rsidRDefault="009D7855" w:rsidP="00B969C6">
            <w:pPr>
              <w:rPr>
                <w:color w:val="000000" w:themeColor="text1"/>
                <w:sz w:val="22"/>
                <w:szCs w:val="22"/>
              </w:rPr>
            </w:pPr>
            <w:proofErr w:type="spellStart"/>
            <w:r w:rsidRPr="00421D55">
              <w:rPr>
                <w:color w:val="000000" w:themeColor="text1"/>
                <w:sz w:val="22"/>
                <w:szCs w:val="22"/>
              </w:rPr>
              <w:t>Smudde</w:t>
            </w:r>
            <w:proofErr w:type="spellEnd"/>
            <w:r w:rsidRPr="00421D55">
              <w:rPr>
                <w:color w:val="000000" w:themeColor="text1"/>
                <w:sz w:val="22"/>
                <w:szCs w:val="22"/>
              </w:rPr>
              <w:t>, Ch 11</w:t>
            </w:r>
          </w:p>
        </w:tc>
        <w:tc>
          <w:tcPr>
            <w:tcW w:w="3330" w:type="dxa"/>
            <w:tcBorders>
              <w:top w:val="single" w:sz="6" w:space="0" w:color="000000"/>
              <w:left w:val="single" w:sz="6" w:space="0" w:color="000000"/>
              <w:bottom w:val="single" w:sz="6" w:space="0" w:color="000000"/>
              <w:right w:val="single" w:sz="6" w:space="0" w:color="000000"/>
            </w:tcBorders>
            <w:shd w:val="pct20" w:color="auto" w:fill="auto"/>
          </w:tcPr>
          <w:p w14:paraId="0203094A" w14:textId="1BBA5F20" w:rsidR="00EB13C7" w:rsidRPr="00421D55" w:rsidRDefault="00310C72" w:rsidP="00B969C6">
            <w:pPr>
              <w:rPr>
                <w:color w:val="000000" w:themeColor="text1"/>
                <w:sz w:val="22"/>
                <w:szCs w:val="22"/>
              </w:rPr>
            </w:pPr>
            <w:r w:rsidRPr="00421D55">
              <w:rPr>
                <w:color w:val="000000" w:themeColor="text1"/>
                <w:sz w:val="22"/>
                <w:szCs w:val="22"/>
              </w:rPr>
              <w:t xml:space="preserve">Peer </w:t>
            </w:r>
            <w:proofErr w:type="spellStart"/>
            <w:r w:rsidRPr="00421D55">
              <w:rPr>
                <w:color w:val="000000" w:themeColor="text1"/>
                <w:sz w:val="22"/>
                <w:szCs w:val="22"/>
              </w:rPr>
              <w:t>evals</w:t>
            </w:r>
            <w:proofErr w:type="spellEnd"/>
            <w:r w:rsidRPr="00421D55">
              <w:rPr>
                <w:color w:val="000000" w:themeColor="text1"/>
                <w:sz w:val="22"/>
                <w:szCs w:val="22"/>
              </w:rPr>
              <w:t xml:space="preserve"> due</w:t>
            </w:r>
          </w:p>
        </w:tc>
      </w:tr>
      <w:tr w:rsidR="00421D55" w:rsidRPr="00421D55" w14:paraId="1DC12343" w14:textId="77777777" w:rsidTr="00BA7CE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738" w:type="dxa"/>
            <w:shd w:val="pct20" w:color="auto" w:fill="auto"/>
          </w:tcPr>
          <w:p w14:paraId="489FC182" w14:textId="7CC26E93" w:rsidR="009D7855" w:rsidRPr="00421D55" w:rsidRDefault="009D7855" w:rsidP="00B969C6">
            <w:pPr>
              <w:jc w:val="center"/>
              <w:rPr>
                <w:color w:val="000000" w:themeColor="text1"/>
                <w:sz w:val="22"/>
                <w:szCs w:val="22"/>
              </w:rPr>
            </w:pPr>
            <w:r w:rsidRPr="00421D55">
              <w:rPr>
                <w:color w:val="000000" w:themeColor="text1"/>
                <w:sz w:val="22"/>
                <w:szCs w:val="22"/>
              </w:rPr>
              <w:t>12/5</w:t>
            </w:r>
          </w:p>
        </w:tc>
        <w:tc>
          <w:tcPr>
            <w:tcW w:w="2679" w:type="dxa"/>
            <w:tcBorders>
              <w:top w:val="single" w:sz="6" w:space="0" w:color="000000"/>
              <w:left w:val="single" w:sz="6" w:space="0" w:color="000000"/>
              <w:bottom w:val="single" w:sz="6" w:space="0" w:color="000000"/>
              <w:right w:val="single" w:sz="6" w:space="0" w:color="000000"/>
            </w:tcBorders>
            <w:shd w:val="pct20" w:color="auto" w:fill="auto"/>
            <w:vAlign w:val="center"/>
          </w:tcPr>
          <w:p w14:paraId="33CF85C6" w14:textId="100F526B" w:rsidR="009D7855" w:rsidRPr="00421D55" w:rsidRDefault="009D7855" w:rsidP="00B969C6">
            <w:pPr>
              <w:rPr>
                <w:color w:val="000000" w:themeColor="text1"/>
                <w:sz w:val="22"/>
                <w:szCs w:val="22"/>
              </w:rPr>
            </w:pPr>
            <w:r w:rsidRPr="00421D55">
              <w:rPr>
                <w:color w:val="000000" w:themeColor="text1"/>
                <w:sz w:val="22"/>
                <w:szCs w:val="22"/>
              </w:rPr>
              <w:t>Generations in the workplace</w:t>
            </w:r>
          </w:p>
        </w:tc>
        <w:tc>
          <w:tcPr>
            <w:tcW w:w="3330" w:type="dxa"/>
            <w:tcBorders>
              <w:top w:val="single" w:sz="6" w:space="0" w:color="000000"/>
              <w:left w:val="single" w:sz="6" w:space="0" w:color="000000"/>
              <w:bottom w:val="single" w:sz="6" w:space="0" w:color="000000"/>
              <w:right w:val="single" w:sz="6" w:space="0" w:color="000000"/>
            </w:tcBorders>
            <w:shd w:val="pct20" w:color="auto" w:fill="auto"/>
            <w:vAlign w:val="center"/>
          </w:tcPr>
          <w:p w14:paraId="211B46B9" w14:textId="77777777" w:rsidR="009D7855" w:rsidRPr="00421D55" w:rsidRDefault="009D7855" w:rsidP="00B969C6">
            <w:pPr>
              <w:rPr>
                <w:color w:val="000000" w:themeColor="text1"/>
                <w:sz w:val="22"/>
                <w:szCs w:val="22"/>
              </w:rPr>
            </w:pPr>
            <w:r w:rsidRPr="00421D55">
              <w:rPr>
                <w:color w:val="000000" w:themeColor="text1"/>
                <w:sz w:val="22"/>
                <w:szCs w:val="22"/>
              </w:rPr>
              <w:t>‘</w:t>
            </w:r>
            <w:proofErr w:type="spellStart"/>
            <w:r w:rsidRPr="00421D55">
              <w:rPr>
                <w:color w:val="000000" w:themeColor="text1"/>
                <w:sz w:val="22"/>
                <w:szCs w:val="22"/>
              </w:rPr>
              <w:t>Millenials</w:t>
            </w:r>
            <w:proofErr w:type="spellEnd"/>
            <w:r w:rsidRPr="00421D55">
              <w:rPr>
                <w:color w:val="000000" w:themeColor="text1"/>
                <w:sz w:val="22"/>
                <w:szCs w:val="22"/>
              </w:rPr>
              <w:t xml:space="preserve"> not promoted…”</w:t>
            </w:r>
          </w:p>
          <w:p w14:paraId="369CDD60" w14:textId="77777777" w:rsidR="009D7855" w:rsidRPr="00421D55" w:rsidRDefault="009D7855" w:rsidP="00B969C6">
            <w:pPr>
              <w:rPr>
                <w:color w:val="000000" w:themeColor="text1"/>
                <w:sz w:val="22"/>
                <w:szCs w:val="22"/>
              </w:rPr>
            </w:pPr>
            <w:r w:rsidRPr="00421D55">
              <w:rPr>
                <w:color w:val="000000" w:themeColor="text1"/>
                <w:sz w:val="22"/>
                <w:szCs w:val="22"/>
              </w:rPr>
              <w:t>Levine &amp; Dean</w:t>
            </w:r>
          </w:p>
          <w:p w14:paraId="3B4BC5D6" w14:textId="79A58EC8" w:rsidR="009D7855" w:rsidRPr="00421D55" w:rsidRDefault="009D7855" w:rsidP="00B969C6">
            <w:pPr>
              <w:rPr>
                <w:color w:val="000000" w:themeColor="text1"/>
                <w:sz w:val="22"/>
                <w:szCs w:val="22"/>
              </w:rPr>
            </w:pPr>
            <w:r w:rsidRPr="00421D55">
              <w:rPr>
                <w:color w:val="000000" w:themeColor="text1"/>
                <w:sz w:val="22"/>
                <w:szCs w:val="22"/>
              </w:rPr>
              <w:t>Meng &amp; Berger</w:t>
            </w:r>
          </w:p>
        </w:tc>
        <w:tc>
          <w:tcPr>
            <w:tcW w:w="3330" w:type="dxa"/>
            <w:tcBorders>
              <w:top w:val="single" w:sz="6" w:space="0" w:color="000000"/>
              <w:left w:val="single" w:sz="6" w:space="0" w:color="000000"/>
              <w:bottom w:val="single" w:sz="6" w:space="0" w:color="000000"/>
              <w:right w:val="single" w:sz="6" w:space="0" w:color="000000"/>
            </w:tcBorders>
            <w:shd w:val="pct20" w:color="auto" w:fill="auto"/>
          </w:tcPr>
          <w:p w14:paraId="64F17277" w14:textId="6C016FDE" w:rsidR="009D7855" w:rsidRPr="00421D55" w:rsidRDefault="00155D54" w:rsidP="00B969C6">
            <w:pPr>
              <w:rPr>
                <w:color w:val="000000" w:themeColor="text1"/>
                <w:sz w:val="22"/>
                <w:szCs w:val="22"/>
              </w:rPr>
            </w:pPr>
            <w:r w:rsidRPr="00421D55">
              <w:rPr>
                <w:color w:val="000000" w:themeColor="text1"/>
                <w:sz w:val="22"/>
                <w:szCs w:val="22"/>
              </w:rPr>
              <w:t>Portfolio due</w:t>
            </w:r>
          </w:p>
        </w:tc>
      </w:tr>
    </w:tbl>
    <w:p w14:paraId="600A8E4F" w14:textId="712F7F6B" w:rsidR="00022190" w:rsidRPr="00421D55" w:rsidRDefault="00073F3A" w:rsidP="007A3882">
      <w:pPr>
        <w:tabs>
          <w:tab w:val="left" w:pos="720"/>
        </w:tabs>
        <w:rPr>
          <w:color w:val="000000" w:themeColor="text1"/>
          <w:sz w:val="22"/>
          <w:szCs w:val="22"/>
        </w:rPr>
      </w:pPr>
      <w:r w:rsidRPr="00421D55">
        <w:rPr>
          <w:b/>
          <w:i/>
          <w:color w:val="000000" w:themeColor="text1"/>
          <w:sz w:val="22"/>
          <w:szCs w:val="22"/>
        </w:rPr>
        <w:lastRenderedPageBreak/>
        <w:t>NOTE:</w:t>
      </w:r>
      <w:r w:rsidRPr="00421D55">
        <w:rPr>
          <w:color w:val="000000" w:themeColor="text1"/>
          <w:sz w:val="22"/>
          <w:szCs w:val="22"/>
        </w:rPr>
        <w:t xml:space="preserve"> </w:t>
      </w:r>
      <w:r w:rsidR="004D5D86" w:rsidRPr="00421D55">
        <w:rPr>
          <w:color w:val="000000" w:themeColor="text1"/>
          <w:sz w:val="22"/>
          <w:szCs w:val="22"/>
        </w:rPr>
        <w:t>The content of</w:t>
      </w:r>
      <w:r w:rsidRPr="00421D55">
        <w:rPr>
          <w:color w:val="000000" w:themeColor="text1"/>
          <w:sz w:val="22"/>
          <w:szCs w:val="22"/>
        </w:rPr>
        <w:t xml:space="preserve"> this syllabus </w:t>
      </w:r>
      <w:r w:rsidR="004D5D86" w:rsidRPr="00421D55">
        <w:rPr>
          <w:color w:val="000000" w:themeColor="text1"/>
          <w:sz w:val="22"/>
          <w:szCs w:val="22"/>
        </w:rPr>
        <w:t xml:space="preserve">is subject to change </w:t>
      </w:r>
      <w:r w:rsidRPr="00421D55">
        <w:rPr>
          <w:color w:val="000000" w:themeColor="text1"/>
          <w:sz w:val="22"/>
          <w:szCs w:val="22"/>
        </w:rPr>
        <w:t xml:space="preserve">as the course progresses. You are responsible for noting any such changes, which will be announced in class and/or posted on </w:t>
      </w:r>
      <w:proofErr w:type="spellStart"/>
      <w:r w:rsidR="00427133" w:rsidRPr="00421D55">
        <w:rPr>
          <w:color w:val="000000" w:themeColor="text1"/>
          <w:sz w:val="22"/>
          <w:szCs w:val="22"/>
        </w:rPr>
        <w:t>ReggieNet</w:t>
      </w:r>
      <w:proofErr w:type="spellEnd"/>
      <w:r w:rsidRPr="00421D55">
        <w:rPr>
          <w:color w:val="000000" w:themeColor="text1"/>
          <w:sz w:val="22"/>
          <w:szCs w:val="22"/>
        </w:rPr>
        <w:t>.</w:t>
      </w:r>
      <w:r w:rsidR="00427133" w:rsidRPr="00421D55">
        <w:rPr>
          <w:color w:val="000000" w:themeColor="text1"/>
          <w:sz w:val="22"/>
          <w:szCs w:val="22"/>
        </w:rPr>
        <w:t xml:space="preserve"> </w:t>
      </w:r>
    </w:p>
    <w:p w14:paraId="11F03E0E" w14:textId="77777777" w:rsidR="006035B5" w:rsidRPr="00421D55" w:rsidRDefault="006035B5" w:rsidP="007A3882">
      <w:pPr>
        <w:tabs>
          <w:tab w:val="left" w:pos="720"/>
        </w:tabs>
        <w:rPr>
          <w:color w:val="000000" w:themeColor="text1"/>
          <w:sz w:val="22"/>
          <w:szCs w:val="22"/>
        </w:rPr>
      </w:pPr>
    </w:p>
    <w:p w14:paraId="48895482" w14:textId="77777777" w:rsidR="006035B5" w:rsidRPr="00421D55" w:rsidRDefault="006035B5" w:rsidP="007A3882">
      <w:pPr>
        <w:tabs>
          <w:tab w:val="left" w:pos="720"/>
        </w:tabs>
        <w:rPr>
          <w:color w:val="000000" w:themeColor="text1"/>
          <w:sz w:val="22"/>
          <w:szCs w:val="22"/>
        </w:rPr>
      </w:pPr>
    </w:p>
    <w:p w14:paraId="29C7EB74" w14:textId="77777777" w:rsidR="00022190" w:rsidRPr="00421D55" w:rsidRDefault="00022190" w:rsidP="00022190">
      <w:pPr>
        <w:pBdr>
          <w:top w:val="single" w:sz="4" w:space="1" w:color="auto"/>
          <w:left w:val="single" w:sz="4" w:space="4" w:color="auto"/>
          <w:bottom w:val="single" w:sz="4" w:space="1" w:color="auto"/>
          <w:right w:val="single" w:sz="4" w:space="4" w:color="auto"/>
        </w:pBdr>
        <w:shd w:val="clear" w:color="auto" w:fill="000000"/>
        <w:jc w:val="center"/>
        <w:rPr>
          <w:b/>
          <w:bCs/>
          <w:color w:val="000000" w:themeColor="text1"/>
          <w:sz w:val="22"/>
          <w:szCs w:val="22"/>
        </w:rPr>
      </w:pPr>
      <w:r w:rsidRPr="00421D55">
        <w:rPr>
          <w:b/>
          <w:bCs/>
          <w:color w:val="000000" w:themeColor="text1"/>
          <w:sz w:val="22"/>
          <w:szCs w:val="22"/>
        </w:rPr>
        <w:t>Course Policies</w:t>
      </w:r>
    </w:p>
    <w:p w14:paraId="75A09B93" w14:textId="77777777" w:rsidR="00022190" w:rsidRPr="00421D55" w:rsidRDefault="00022190" w:rsidP="00022190">
      <w:pPr>
        <w:rPr>
          <w:b/>
          <w:color w:val="000000" w:themeColor="text1"/>
          <w:sz w:val="22"/>
          <w:szCs w:val="22"/>
        </w:rPr>
      </w:pPr>
    </w:p>
    <w:p w14:paraId="1A147E4F" w14:textId="26CD9729" w:rsidR="00F015C6" w:rsidRPr="00421D55" w:rsidRDefault="00F015C6" w:rsidP="00F015C6">
      <w:pPr>
        <w:rPr>
          <w:color w:val="000000" w:themeColor="text1"/>
          <w:sz w:val="22"/>
          <w:szCs w:val="22"/>
        </w:rPr>
      </w:pPr>
      <w:r w:rsidRPr="00421D55">
        <w:rPr>
          <w:color w:val="000000" w:themeColor="text1"/>
          <w:sz w:val="22"/>
          <w:szCs w:val="22"/>
        </w:rPr>
        <w:t xml:space="preserve">In this course I challenge you to </w:t>
      </w:r>
      <w:r w:rsidR="006231E1" w:rsidRPr="00421D55">
        <w:rPr>
          <w:color w:val="000000" w:themeColor="text1"/>
          <w:sz w:val="22"/>
          <w:szCs w:val="22"/>
        </w:rPr>
        <w:t xml:space="preserve">strive for </w:t>
      </w:r>
      <w:r w:rsidR="00241814" w:rsidRPr="00421D55">
        <w:rPr>
          <w:color w:val="000000" w:themeColor="text1"/>
          <w:sz w:val="22"/>
          <w:szCs w:val="22"/>
        </w:rPr>
        <w:t>your best work</w:t>
      </w:r>
      <w:r w:rsidRPr="00421D55">
        <w:rPr>
          <w:color w:val="000000" w:themeColor="text1"/>
          <w:sz w:val="22"/>
          <w:szCs w:val="22"/>
        </w:rPr>
        <w:t xml:space="preserve">. Why? The answer is that your bosses, peers and, especially, clients will expect that from you throughout your career. So this course, like the others you’ve taken, is designed to extend your knowledge, strengthen your analytical skills, and refine your work habits. This course, then, challenges you to think, work and produce discourse that would rival that of full-time professionals. To manage matters in this course, </w:t>
      </w:r>
      <w:r w:rsidR="007C3995" w:rsidRPr="00421D55">
        <w:rPr>
          <w:color w:val="000000" w:themeColor="text1"/>
          <w:sz w:val="22"/>
          <w:szCs w:val="22"/>
        </w:rPr>
        <w:t>policies are listed below</w:t>
      </w:r>
      <w:r w:rsidRPr="00421D55">
        <w:rPr>
          <w:color w:val="000000" w:themeColor="text1"/>
          <w:sz w:val="22"/>
          <w:szCs w:val="22"/>
        </w:rPr>
        <w:t>.</w:t>
      </w:r>
      <w:r w:rsidR="004E4A0D" w:rsidRPr="00421D55">
        <w:rPr>
          <w:color w:val="000000" w:themeColor="text1"/>
          <w:sz w:val="22"/>
          <w:szCs w:val="22"/>
        </w:rPr>
        <w:t xml:space="preserve"> </w:t>
      </w:r>
    </w:p>
    <w:p w14:paraId="3B78354E" w14:textId="77777777" w:rsidR="00F015C6" w:rsidRPr="00421D55" w:rsidRDefault="00F015C6" w:rsidP="00F015C6">
      <w:pPr>
        <w:rPr>
          <w:color w:val="000000" w:themeColor="text1"/>
          <w:sz w:val="22"/>
          <w:szCs w:val="22"/>
        </w:rPr>
      </w:pPr>
    </w:p>
    <w:p w14:paraId="2E413943" w14:textId="2B253700" w:rsidR="00DA550D" w:rsidRPr="00421D55" w:rsidRDefault="00F015C6" w:rsidP="00F015C6">
      <w:pPr>
        <w:rPr>
          <w:color w:val="000000" w:themeColor="text1"/>
          <w:sz w:val="22"/>
          <w:szCs w:val="22"/>
        </w:rPr>
      </w:pPr>
      <w:r w:rsidRPr="00421D55">
        <w:rPr>
          <w:color w:val="000000" w:themeColor="text1"/>
          <w:sz w:val="22"/>
          <w:szCs w:val="22"/>
        </w:rPr>
        <w:t xml:space="preserve">You also are expected to be familiar with </w:t>
      </w:r>
      <w:hyperlink r:id="rId8" w:history="1">
        <w:r w:rsidRPr="00421D55">
          <w:rPr>
            <w:rStyle w:val="Hyperlink"/>
            <w:color w:val="000000" w:themeColor="text1"/>
            <w:sz w:val="22"/>
            <w:szCs w:val="22"/>
          </w:rPr>
          <w:t>ISU’s Code of Student Conduct</w:t>
        </w:r>
      </w:hyperlink>
      <w:r w:rsidRPr="00421D55">
        <w:rPr>
          <w:color w:val="000000" w:themeColor="text1"/>
          <w:sz w:val="22"/>
          <w:szCs w:val="22"/>
        </w:rPr>
        <w:t xml:space="preserve">. </w:t>
      </w:r>
    </w:p>
    <w:p w14:paraId="12A33308" w14:textId="77777777" w:rsidR="00F015C6" w:rsidRPr="00421D55" w:rsidRDefault="00F015C6" w:rsidP="00F015C6">
      <w:pPr>
        <w:rPr>
          <w:b/>
          <w:color w:val="000000" w:themeColor="text1"/>
          <w:sz w:val="22"/>
          <w:szCs w:val="22"/>
        </w:rPr>
      </w:pPr>
    </w:p>
    <w:p w14:paraId="19E97999" w14:textId="77777777" w:rsidR="00F015C6" w:rsidRPr="00421D55" w:rsidRDefault="00F015C6" w:rsidP="00F015C6">
      <w:pPr>
        <w:rPr>
          <w:b/>
          <w:color w:val="000000" w:themeColor="text1"/>
          <w:sz w:val="22"/>
          <w:szCs w:val="22"/>
        </w:rPr>
      </w:pPr>
      <w:r w:rsidRPr="00421D55">
        <w:rPr>
          <w:b/>
          <w:color w:val="000000" w:themeColor="text1"/>
          <w:sz w:val="22"/>
          <w:szCs w:val="22"/>
        </w:rPr>
        <w:t>Cell Phones, Laptops, Voice Recorders, iPods, MP3 Players, Text Messaging, etc.</w:t>
      </w:r>
    </w:p>
    <w:p w14:paraId="2CEAA532" w14:textId="28B8E571" w:rsidR="00F015C6" w:rsidRPr="00421D55" w:rsidRDefault="00F015C6" w:rsidP="00F015C6">
      <w:pPr>
        <w:rPr>
          <w:color w:val="000000" w:themeColor="text1"/>
          <w:sz w:val="22"/>
          <w:szCs w:val="22"/>
        </w:rPr>
      </w:pPr>
      <w:r w:rsidRPr="00421D55">
        <w:rPr>
          <w:color w:val="000000" w:themeColor="text1"/>
          <w:sz w:val="22"/>
          <w:szCs w:val="22"/>
        </w:rPr>
        <w:t xml:space="preserve">I encourage you to bring and use a laptop or tablet but please use it only to help you in your learning this class’ content and not surf the Web or do any other </w:t>
      </w:r>
      <w:proofErr w:type="spellStart"/>
      <w:r w:rsidRPr="00421D55">
        <w:rPr>
          <w:color w:val="000000" w:themeColor="text1"/>
          <w:sz w:val="22"/>
          <w:szCs w:val="22"/>
        </w:rPr>
        <w:t>nonclass</w:t>
      </w:r>
      <w:proofErr w:type="spellEnd"/>
      <w:r w:rsidRPr="00421D55">
        <w:rPr>
          <w:color w:val="000000" w:themeColor="text1"/>
          <w:sz w:val="22"/>
          <w:szCs w:val="22"/>
        </w:rPr>
        <w:t>-related stuff. If you find something useful, please share it with the class. Turn off the volume, and no ear phones are allowed.</w:t>
      </w:r>
      <w:r w:rsidR="00A35304" w:rsidRPr="00421D55">
        <w:rPr>
          <w:color w:val="000000" w:themeColor="text1"/>
          <w:sz w:val="22"/>
          <w:szCs w:val="22"/>
        </w:rPr>
        <w:t xml:space="preserve"> If I see you smiling/laughing at your screen, I know </w:t>
      </w:r>
      <w:r w:rsidR="001C1A2B" w:rsidRPr="00421D55">
        <w:rPr>
          <w:color w:val="000000" w:themeColor="text1"/>
          <w:sz w:val="22"/>
          <w:szCs w:val="22"/>
        </w:rPr>
        <w:t>you are</w:t>
      </w:r>
      <w:r w:rsidR="00A35304" w:rsidRPr="00421D55">
        <w:rPr>
          <w:color w:val="000000" w:themeColor="text1"/>
          <w:sz w:val="22"/>
          <w:szCs w:val="22"/>
        </w:rPr>
        <w:t xml:space="preserve"> watching </w:t>
      </w:r>
      <w:r w:rsidR="001C1A2B" w:rsidRPr="00421D55">
        <w:rPr>
          <w:color w:val="000000" w:themeColor="text1"/>
          <w:sz w:val="22"/>
          <w:szCs w:val="22"/>
        </w:rPr>
        <w:t>cat</w:t>
      </w:r>
      <w:r w:rsidR="00A35304" w:rsidRPr="00421D55">
        <w:rPr>
          <w:color w:val="000000" w:themeColor="text1"/>
          <w:sz w:val="22"/>
          <w:szCs w:val="22"/>
        </w:rPr>
        <w:t xml:space="preserve"> videos on YouTube. </w:t>
      </w:r>
    </w:p>
    <w:p w14:paraId="40D034FF" w14:textId="77777777" w:rsidR="00F015C6" w:rsidRPr="00421D55" w:rsidRDefault="00F015C6" w:rsidP="00F015C6">
      <w:pPr>
        <w:rPr>
          <w:color w:val="000000" w:themeColor="text1"/>
          <w:sz w:val="22"/>
          <w:szCs w:val="22"/>
        </w:rPr>
      </w:pPr>
    </w:p>
    <w:p w14:paraId="61DD813A" w14:textId="32D41532" w:rsidR="001C1A2B" w:rsidRPr="00421D55" w:rsidRDefault="001C1A2B" w:rsidP="001C1A2B">
      <w:pPr>
        <w:rPr>
          <w:color w:val="000000" w:themeColor="text1"/>
          <w:sz w:val="22"/>
          <w:szCs w:val="22"/>
        </w:rPr>
      </w:pPr>
      <w:r w:rsidRPr="00421D55">
        <w:rPr>
          <w:color w:val="000000" w:themeColor="text1"/>
          <w:sz w:val="22"/>
          <w:szCs w:val="22"/>
        </w:rPr>
        <w:t xml:space="preserve">Please turn </w:t>
      </w:r>
      <w:r w:rsidRPr="00421D55">
        <w:rPr>
          <w:b/>
          <w:color w:val="000000" w:themeColor="text1"/>
          <w:sz w:val="22"/>
          <w:szCs w:val="22"/>
        </w:rPr>
        <w:t>off</w:t>
      </w:r>
      <w:r w:rsidRPr="00421D55">
        <w:rPr>
          <w:color w:val="000000" w:themeColor="text1"/>
          <w:sz w:val="22"/>
          <w:szCs w:val="22"/>
        </w:rPr>
        <w:t xml:space="preserve"> electronic devices while attending class, with the exception of laptops for notes and during group activities. See me before class if you must have your device on because of a legitimate need to do so. You may use a laptop in class, provided it is not distracting and you use it only to help you in your learning this class’ content and not watch YouTube cat videos or do any other </w:t>
      </w:r>
      <w:proofErr w:type="spellStart"/>
      <w:r w:rsidRPr="00421D55">
        <w:rPr>
          <w:color w:val="000000" w:themeColor="text1"/>
          <w:sz w:val="22"/>
          <w:szCs w:val="22"/>
        </w:rPr>
        <w:t>nonclass</w:t>
      </w:r>
      <w:proofErr w:type="spellEnd"/>
      <w:r w:rsidRPr="00421D55">
        <w:rPr>
          <w:color w:val="000000" w:themeColor="text1"/>
          <w:sz w:val="22"/>
          <w:szCs w:val="22"/>
        </w:rPr>
        <w:t xml:space="preserve">-related stuff.  Extensive texting and other use of your phone (if I notice, it’s extensive) will be noted, warned, and then penalized. Both laptop and phone abuse will incur a </w:t>
      </w:r>
      <w:r w:rsidRPr="00421D55">
        <w:rPr>
          <w:i/>
          <w:color w:val="000000" w:themeColor="text1"/>
          <w:sz w:val="22"/>
          <w:szCs w:val="22"/>
        </w:rPr>
        <w:t>5-point penalty for each occurrence.</w:t>
      </w:r>
    </w:p>
    <w:p w14:paraId="4441E391" w14:textId="77777777" w:rsidR="00F015C6" w:rsidRPr="00421D55" w:rsidRDefault="00F015C6" w:rsidP="00F015C6">
      <w:pPr>
        <w:rPr>
          <w:b/>
          <w:color w:val="000000" w:themeColor="text1"/>
          <w:sz w:val="22"/>
          <w:szCs w:val="22"/>
        </w:rPr>
      </w:pPr>
    </w:p>
    <w:p w14:paraId="2EC3FAF5" w14:textId="77777777" w:rsidR="00F015C6" w:rsidRPr="00421D55" w:rsidRDefault="00F015C6" w:rsidP="00F015C6">
      <w:pPr>
        <w:rPr>
          <w:b/>
          <w:color w:val="000000" w:themeColor="text1"/>
          <w:sz w:val="22"/>
          <w:szCs w:val="22"/>
        </w:rPr>
      </w:pPr>
      <w:r w:rsidRPr="00421D55">
        <w:rPr>
          <w:b/>
          <w:color w:val="000000" w:themeColor="text1"/>
          <w:sz w:val="22"/>
          <w:szCs w:val="22"/>
        </w:rPr>
        <w:t>Attendance</w:t>
      </w:r>
    </w:p>
    <w:p w14:paraId="35BF0132" w14:textId="371FD0F6" w:rsidR="00F015C6" w:rsidRPr="00421D55" w:rsidRDefault="007A33FA" w:rsidP="00F015C6">
      <w:pPr>
        <w:rPr>
          <w:color w:val="000000" w:themeColor="text1"/>
          <w:sz w:val="22"/>
          <w:szCs w:val="22"/>
        </w:rPr>
      </w:pPr>
      <w:r w:rsidRPr="00421D55">
        <w:rPr>
          <w:color w:val="000000" w:themeColor="text1"/>
          <w:sz w:val="22"/>
          <w:szCs w:val="22"/>
        </w:rPr>
        <w:t>I don’t take attendance, but I can usually tell when you aren’t in class.  Since a big part of your grade is participation, and nearly 50% of our content is presented in-class only, a</w:t>
      </w:r>
      <w:r w:rsidR="00381395" w:rsidRPr="00421D55">
        <w:rPr>
          <w:color w:val="000000" w:themeColor="text1"/>
          <w:sz w:val="22"/>
          <w:szCs w:val="22"/>
        </w:rPr>
        <w:t xml:space="preserve">ttendance is really </w:t>
      </w:r>
      <w:r w:rsidRPr="00421D55">
        <w:rPr>
          <w:color w:val="000000" w:themeColor="text1"/>
          <w:sz w:val="22"/>
          <w:szCs w:val="22"/>
        </w:rPr>
        <w:t xml:space="preserve">important.  Please let me know if you have an interview or big event for your internship, missing for reasons like that is fine (but missing for normal internship activity is not). </w:t>
      </w:r>
      <w:r w:rsidR="00A35304" w:rsidRPr="00421D55">
        <w:rPr>
          <w:color w:val="000000" w:themeColor="text1"/>
          <w:sz w:val="22"/>
          <w:szCs w:val="22"/>
        </w:rPr>
        <w:t xml:space="preserve"> If an assignment is due, however, you are accountable to the due d</w:t>
      </w:r>
      <w:r w:rsidR="00381395" w:rsidRPr="00421D55">
        <w:rPr>
          <w:color w:val="000000" w:themeColor="text1"/>
          <w:sz w:val="22"/>
          <w:szCs w:val="22"/>
        </w:rPr>
        <w:t>ate and method of submission</w:t>
      </w:r>
      <w:r w:rsidR="00A12211" w:rsidRPr="00421D55">
        <w:rPr>
          <w:color w:val="000000" w:themeColor="text1"/>
          <w:sz w:val="22"/>
          <w:szCs w:val="22"/>
        </w:rPr>
        <w:t>.</w:t>
      </w:r>
      <w:r w:rsidR="00AA40E4" w:rsidRPr="00421D55">
        <w:rPr>
          <w:color w:val="000000" w:themeColor="text1"/>
          <w:sz w:val="22"/>
          <w:szCs w:val="22"/>
        </w:rPr>
        <w:br/>
      </w:r>
    </w:p>
    <w:p w14:paraId="7B9DAEEE" w14:textId="00156AAC" w:rsidR="00F015C6" w:rsidRPr="00421D55" w:rsidRDefault="00F015C6" w:rsidP="00F015C6">
      <w:pPr>
        <w:rPr>
          <w:color w:val="000000" w:themeColor="text1"/>
          <w:sz w:val="22"/>
          <w:szCs w:val="22"/>
        </w:rPr>
      </w:pPr>
      <w:r w:rsidRPr="00421D55">
        <w:rPr>
          <w:color w:val="000000" w:themeColor="text1"/>
          <w:sz w:val="22"/>
          <w:szCs w:val="22"/>
        </w:rPr>
        <w:t>If you miss class or are late, you are responsible for obtaining all assignments, notes and any other information that is given in class. I will not “reteach” material for you, although I’d be glad to answer specific questions</w:t>
      </w:r>
      <w:r w:rsidR="00AA40E4" w:rsidRPr="00421D55">
        <w:rPr>
          <w:color w:val="000000" w:themeColor="text1"/>
          <w:sz w:val="22"/>
          <w:szCs w:val="22"/>
        </w:rPr>
        <w:t>. Don’t send me an e-mail asking if anything</w:t>
      </w:r>
      <w:r w:rsidR="00381395" w:rsidRPr="00421D55">
        <w:rPr>
          <w:color w:val="000000" w:themeColor="text1"/>
          <w:sz w:val="22"/>
          <w:szCs w:val="22"/>
        </w:rPr>
        <w:t xml:space="preserve"> important was covered.  It was. A</w:t>
      </w:r>
      <w:r w:rsidR="00AA40E4" w:rsidRPr="00421D55">
        <w:rPr>
          <w:color w:val="000000" w:themeColor="text1"/>
          <w:sz w:val="22"/>
          <w:szCs w:val="22"/>
        </w:rPr>
        <w:t>sk someone for their notes.</w:t>
      </w:r>
    </w:p>
    <w:p w14:paraId="6B4CE382" w14:textId="77777777" w:rsidR="00F015C6" w:rsidRPr="00421D55" w:rsidRDefault="00F015C6" w:rsidP="00F015C6">
      <w:pPr>
        <w:rPr>
          <w:color w:val="000000" w:themeColor="text1"/>
          <w:sz w:val="22"/>
          <w:szCs w:val="22"/>
        </w:rPr>
      </w:pPr>
    </w:p>
    <w:p w14:paraId="7FC0E696" w14:textId="77777777" w:rsidR="00F015C6" w:rsidRPr="00421D55" w:rsidRDefault="00F015C6" w:rsidP="00F015C6">
      <w:pPr>
        <w:rPr>
          <w:b/>
          <w:color w:val="000000" w:themeColor="text1"/>
          <w:sz w:val="22"/>
          <w:szCs w:val="22"/>
        </w:rPr>
      </w:pPr>
      <w:r w:rsidRPr="00421D55">
        <w:rPr>
          <w:b/>
          <w:color w:val="000000" w:themeColor="text1"/>
          <w:sz w:val="22"/>
          <w:szCs w:val="22"/>
        </w:rPr>
        <w:t>Online Communication</w:t>
      </w:r>
    </w:p>
    <w:p w14:paraId="0D3DEB12" w14:textId="4D15B7A9" w:rsidR="001C1A2B" w:rsidRPr="00421D55" w:rsidRDefault="00F015C6" w:rsidP="00F015C6">
      <w:pPr>
        <w:rPr>
          <w:i/>
          <w:color w:val="000000" w:themeColor="text1"/>
          <w:sz w:val="22"/>
          <w:szCs w:val="22"/>
        </w:rPr>
      </w:pPr>
      <w:r w:rsidRPr="00421D55">
        <w:rPr>
          <w:color w:val="000000" w:themeColor="text1"/>
          <w:sz w:val="22"/>
          <w:szCs w:val="22"/>
        </w:rPr>
        <w:t>I use e-mail</w:t>
      </w:r>
      <w:r w:rsidR="00A35304" w:rsidRPr="00421D55">
        <w:rPr>
          <w:color w:val="000000" w:themeColor="text1"/>
          <w:sz w:val="22"/>
          <w:szCs w:val="22"/>
        </w:rPr>
        <w:t xml:space="preserve"> and </w:t>
      </w:r>
      <w:proofErr w:type="spellStart"/>
      <w:r w:rsidR="00A35304" w:rsidRPr="00421D55">
        <w:rPr>
          <w:color w:val="000000" w:themeColor="text1"/>
          <w:sz w:val="22"/>
          <w:szCs w:val="22"/>
        </w:rPr>
        <w:t>Reggienet</w:t>
      </w:r>
      <w:proofErr w:type="spellEnd"/>
      <w:r w:rsidR="00A35304" w:rsidRPr="00421D55">
        <w:rPr>
          <w:color w:val="000000" w:themeColor="text1"/>
          <w:sz w:val="22"/>
          <w:szCs w:val="22"/>
        </w:rPr>
        <w:t xml:space="preserve"> course announcements</w:t>
      </w:r>
      <w:r w:rsidRPr="00421D55">
        <w:rPr>
          <w:color w:val="000000" w:themeColor="text1"/>
          <w:sz w:val="22"/>
          <w:szCs w:val="22"/>
        </w:rPr>
        <w:t xml:space="preserve"> to communicate directly to you as an individual and as a class</w:t>
      </w:r>
      <w:r w:rsidR="00A35304" w:rsidRPr="00421D55">
        <w:rPr>
          <w:color w:val="000000" w:themeColor="text1"/>
          <w:sz w:val="22"/>
          <w:szCs w:val="22"/>
        </w:rPr>
        <w:t>.</w:t>
      </w:r>
      <w:r w:rsidRPr="00421D55">
        <w:rPr>
          <w:color w:val="000000" w:themeColor="text1"/>
          <w:sz w:val="22"/>
          <w:szCs w:val="22"/>
        </w:rPr>
        <w:t xml:space="preserve"> Clean out and check your ISU e-mail account frequently for notes or announcements from me, your fellow students, the department, and the college. </w:t>
      </w:r>
      <w:r w:rsidRPr="00421D55">
        <w:rPr>
          <w:i/>
          <w:color w:val="000000" w:themeColor="text1"/>
          <w:sz w:val="22"/>
          <w:szCs w:val="22"/>
        </w:rPr>
        <w:t xml:space="preserve">Not checking your e-mail or </w:t>
      </w:r>
      <w:proofErr w:type="spellStart"/>
      <w:r w:rsidRPr="00421D55">
        <w:rPr>
          <w:i/>
          <w:color w:val="000000" w:themeColor="text1"/>
          <w:sz w:val="22"/>
          <w:szCs w:val="22"/>
        </w:rPr>
        <w:t>ReggieNet</w:t>
      </w:r>
      <w:proofErr w:type="spellEnd"/>
      <w:r w:rsidRPr="00421D55">
        <w:rPr>
          <w:i/>
          <w:color w:val="000000" w:themeColor="text1"/>
          <w:sz w:val="22"/>
          <w:szCs w:val="22"/>
        </w:rPr>
        <w:t xml:space="preserve"> is not grounds for any excuse for not doing or not doing well on any assignment.</w:t>
      </w:r>
      <w:r w:rsidRPr="00421D55">
        <w:rPr>
          <w:color w:val="000000" w:themeColor="text1"/>
          <w:sz w:val="22"/>
          <w:szCs w:val="22"/>
        </w:rPr>
        <w:t xml:space="preserve"> </w:t>
      </w:r>
      <w:r w:rsidRPr="00421D55">
        <w:rPr>
          <w:i/>
          <w:color w:val="000000" w:themeColor="text1"/>
          <w:sz w:val="22"/>
          <w:szCs w:val="22"/>
        </w:rPr>
        <w:t xml:space="preserve">It’s your responsibility to (1) keep your e-mail accounts open and up-to-date and (2) monitor your e-mail and </w:t>
      </w:r>
      <w:proofErr w:type="spellStart"/>
      <w:r w:rsidRPr="00421D55">
        <w:rPr>
          <w:i/>
          <w:color w:val="000000" w:themeColor="text1"/>
          <w:sz w:val="22"/>
          <w:szCs w:val="22"/>
        </w:rPr>
        <w:t>ReggieNet</w:t>
      </w:r>
      <w:proofErr w:type="spellEnd"/>
      <w:r w:rsidRPr="00421D55">
        <w:rPr>
          <w:i/>
          <w:color w:val="000000" w:themeColor="text1"/>
          <w:sz w:val="22"/>
          <w:szCs w:val="22"/>
        </w:rPr>
        <w:t xml:space="preserve"> class news frequently.</w:t>
      </w:r>
    </w:p>
    <w:p w14:paraId="1B6FC518" w14:textId="77777777" w:rsidR="001C1A2B" w:rsidRPr="00421D55" w:rsidRDefault="001C1A2B" w:rsidP="00F015C6">
      <w:pPr>
        <w:rPr>
          <w:color w:val="000000" w:themeColor="text1"/>
          <w:sz w:val="22"/>
          <w:szCs w:val="22"/>
        </w:rPr>
      </w:pPr>
    </w:p>
    <w:p w14:paraId="6D48F4D3" w14:textId="77777777" w:rsidR="00F015C6" w:rsidRPr="00421D55" w:rsidRDefault="00F015C6" w:rsidP="00F015C6">
      <w:pPr>
        <w:tabs>
          <w:tab w:val="left" w:pos="360"/>
        </w:tabs>
        <w:ind w:right="-360"/>
        <w:rPr>
          <w:b/>
          <w:color w:val="000000" w:themeColor="text1"/>
          <w:sz w:val="22"/>
          <w:szCs w:val="22"/>
        </w:rPr>
      </w:pPr>
      <w:r w:rsidRPr="00421D55">
        <w:rPr>
          <w:b/>
          <w:color w:val="000000" w:themeColor="text1"/>
          <w:sz w:val="22"/>
          <w:szCs w:val="22"/>
        </w:rPr>
        <w:t xml:space="preserve">Online Course Material </w:t>
      </w:r>
    </w:p>
    <w:p w14:paraId="22E53B5D" w14:textId="010AC3A6" w:rsidR="00F015C6" w:rsidRPr="00421D55" w:rsidRDefault="00F015C6" w:rsidP="00F015C6">
      <w:pPr>
        <w:keepLines/>
        <w:tabs>
          <w:tab w:val="left" w:pos="360"/>
        </w:tabs>
        <w:ind w:right="-360"/>
        <w:rPr>
          <w:color w:val="000000" w:themeColor="text1"/>
          <w:sz w:val="22"/>
          <w:szCs w:val="22"/>
        </w:rPr>
      </w:pPr>
      <w:r w:rsidRPr="00421D55">
        <w:rPr>
          <w:color w:val="000000" w:themeColor="text1"/>
          <w:sz w:val="22"/>
          <w:szCs w:val="22"/>
        </w:rPr>
        <w:t xml:space="preserve">I use </w:t>
      </w:r>
      <w:proofErr w:type="spellStart"/>
      <w:r w:rsidRPr="00421D55">
        <w:rPr>
          <w:color w:val="000000" w:themeColor="text1"/>
          <w:sz w:val="22"/>
          <w:szCs w:val="22"/>
        </w:rPr>
        <w:t>ReggieNet</w:t>
      </w:r>
      <w:proofErr w:type="spellEnd"/>
      <w:r w:rsidRPr="00421D55">
        <w:rPr>
          <w:color w:val="000000" w:themeColor="text1"/>
          <w:sz w:val="22"/>
          <w:szCs w:val="22"/>
        </w:rPr>
        <w:t xml:space="preserve"> extensively to organize the material for this course and make announcements about our class. If you have problems with </w:t>
      </w:r>
      <w:proofErr w:type="spellStart"/>
      <w:r w:rsidRPr="00421D55">
        <w:rPr>
          <w:color w:val="000000" w:themeColor="text1"/>
          <w:sz w:val="22"/>
          <w:szCs w:val="22"/>
        </w:rPr>
        <w:t>ReggieNet</w:t>
      </w:r>
      <w:proofErr w:type="spellEnd"/>
      <w:r w:rsidRPr="00421D55">
        <w:rPr>
          <w:color w:val="000000" w:themeColor="text1"/>
          <w:sz w:val="22"/>
          <w:szCs w:val="22"/>
        </w:rPr>
        <w:t xml:space="preserve">, let me know </w:t>
      </w:r>
      <w:r w:rsidRPr="00421D55">
        <w:rPr>
          <w:i/>
          <w:color w:val="000000" w:themeColor="text1"/>
          <w:sz w:val="22"/>
          <w:szCs w:val="22"/>
        </w:rPr>
        <w:t>and</w:t>
      </w:r>
      <w:r w:rsidRPr="00421D55">
        <w:rPr>
          <w:color w:val="000000" w:themeColor="text1"/>
          <w:sz w:val="22"/>
          <w:szCs w:val="22"/>
        </w:rPr>
        <w:t xml:space="preserve"> call the Help Desk at 309-438-4357.</w:t>
      </w:r>
    </w:p>
    <w:p w14:paraId="4F232A3D" w14:textId="77777777" w:rsidR="00F015C6" w:rsidRPr="00421D55" w:rsidRDefault="00F015C6" w:rsidP="00F015C6">
      <w:pPr>
        <w:keepLines/>
        <w:tabs>
          <w:tab w:val="left" w:pos="360"/>
        </w:tabs>
        <w:ind w:right="-360"/>
        <w:rPr>
          <w:color w:val="000000" w:themeColor="text1"/>
          <w:sz w:val="22"/>
          <w:szCs w:val="22"/>
        </w:rPr>
      </w:pPr>
    </w:p>
    <w:p w14:paraId="13183CA1" w14:textId="77777777" w:rsidR="00F015C6" w:rsidRPr="00421D55" w:rsidRDefault="00F015C6" w:rsidP="00F015C6">
      <w:pPr>
        <w:keepLines/>
        <w:tabs>
          <w:tab w:val="left" w:pos="360"/>
        </w:tabs>
        <w:ind w:right="-360"/>
        <w:rPr>
          <w:color w:val="000000" w:themeColor="text1"/>
          <w:sz w:val="22"/>
          <w:szCs w:val="22"/>
        </w:rPr>
      </w:pPr>
      <w:r w:rsidRPr="00421D55">
        <w:rPr>
          <w:color w:val="000000" w:themeColor="text1"/>
          <w:sz w:val="22"/>
          <w:szCs w:val="22"/>
        </w:rPr>
        <w:lastRenderedPageBreak/>
        <w:t xml:space="preserve">The </w:t>
      </w:r>
      <w:proofErr w:type="spellStart"/>
      <w:r w:rsidRPr="00421D55">
        <w:rPr>
          <w:color w:val="000000" w:themeColor="text1"/>
          <w:sz w:val="22"/>
          <w:szCs w:val="22"/>
        </w:rPr>
        <w:t>ReggieNet</w:t>
      </w:r>
      <w:proofErr w:type="spellEnd"/>
      <w:r w:rsidRPr="00421D55">
        <w:rPr>
          <w:color w:val="000000" w:themeColor="text1"/>
          <w:sz w:val="22"/>
          <w:szCs w:val="22"/>
        </w:rPr>
        <w:t xml:space="preserve"> site for this class contains additional, required reading material for this course. This material used in connection with the course may be subject to copyright protection. Your viewing of the material posted on </w:t>
      </w:r>
      <w:proofErr w:type="spellStart"/>
      <w:r w:rsidRPr="00421D55">
        <w:rPr>
          <w:color w:val="000000" w:themeColor="text1"/>
          <w:sz w:val="22"/>
          <w:szCs w:val="22"/>
        </w:rPr>
        <w:t>ReggieNet</w:t>
      </w:r>
      <w:proofErr w:type="spellEnd"/>
      <w:r w:rsidRPr="00421D55">
        <w:rPr>
          <w:color w:val="000000" w:themeColor="text1"/>
          <w:sz w:val="22"/>
          <w:szCs w:val="22"/>
        </w:rPr>
        <w:t xml:space="preserve"> does not imply any right to reproduce, to retransmit or to redisplay it other than for your own personal or educational use. Links to other sites are provided for the convenience of the site user (staff or student) or visitor and do not imply any affiliation or endorsement of the other site owner nor a guarantee of the quality or veracity of information contained on the linked site. </w:t>
      </w:r>
    </w:p>
    <w:p w14:paraId="23DAB77E" w14:textId="77777777" w:rsidR="00F015C6" w:rsidRPr="00421D55" w:rsidRDefault="00F015C6" w:rsidP="00F015C6">
      <w:pPr>
        <w:keepLines/>
        <w:tabs>
          <w:tab w:val="left" w:pos="360"/>
        </w:tabs>
        <w:ind w:right="-360"/>
        <w:rPr>
          <w:color w:val="000000" w:themeColor="text1"/>
          <w:sz w:val="22"/>
          <w:szCs w:val="22"/>
        </w:rPr>
      </w:pPr>
    </w:p>
    <w:p w14:paraId="18BE2FCC" w14:textId="77777777" w:rsidR="00F015C6" w:rsidRPr="00421D55" w:rsidRDefault="00F015C6" w:rsidP="00F015C6">
      <w:pPr>
        <w:tabs>
          <w:tab w:val="left" w:pos="360"/>
        </w:tabs>
        <w:ind w:right="-360"/>
        <w:rPr>
          <w:color w:val="000000" w:themeColor="text1"/>
          <w:sz w:val="22"/>
          <w:szCs w:val="22"/>
        </w:rPr>
      </w:pPr>
      <w:r w:rsidRPr="00421D55">
        <w:rPr>
          <w:color w:val="000000" w:themeColor="text1"/>
          <w:sz w:val="22"/>
          <w:szCs w:val="22"/>
        </w:rPr>
        <w:t xml:space="preserve">Many files are PDFs and should open easily with Adobe Acrobat Reader to view and print them. If you don't have this free software, go to </w:t>
      </w:r>
      <w:hyperlink r:id="rId9" w:tooltip="http://www.adobe.com" w:history="1">
        <w:r w:rsidRPr="00421D55">
          <w:rPr>
            <w:rStyle w:val="Hyperlink"/>
            <w:color w:val="000000" w:themeColor="text1"/>
            <w:sz w:val="22"/>
            <w:szCs w:val="22"/>
          </w:rPr>
          <w:t>http://www.adobe.com</w:t>
        </w:r>
      </w:hyperlink>
      <w:r w:rsidRPr="00421D55">
        <w:rPr>
          <w:color w:val="000000" w:themeColor="text1"/>
          <w:sz w:val="22"/>
          <w:szCs w:val="22"/>
        </w:rPr>
        <w:t xml:space="preserve"> to download that software. </w:t>
      </w:r>
    </w:p>
    <w:p w14:paraId="533C627A" w14:textId="77777777" w:rsidR="00F015C6" w:rsidRPr="00421D55" w:rsidRDefault="00F015C6" w:rsidP="00F015C6">
      <w:pPr>
        <w:rPr>
          <w:b/>
          <w:color w:val="000000" w:themeColor="text1"/>
          <w:sz w:val="22"/>
          <w:szCs w:val="22"/>
        </w:rPr>
      </w:pPr>
    </w:p>
    <w:p w14:paraId="4E9AB318" w14:textId="77777777" w:rsidR="00F015C6" w:rsidRPr="00421D55" w:rsidRDefault="00F015C6" w:rsidP="00F015C6">
      <w:pPr>
        <w:pStyle w:val="BodyText"/>
        <w:spacing w:line="240" w:lineRule="auto"/>
        <w:rPr>
          <w:b/>
          <w:color w:val="000000" w:themeColor="text1"/>
          <w:sz w:val="22"/>
          <w:szCs w:val="22"/>
        </w:rPr>
      </w:pPr>
      <w:r w:rsidRPr="00421D55">
        <w:rPr>
          <w:b/>
          <w:color w:val="000000" w:themeColor="text1"/>
          <w:sz w:val="22"/>
          <w:szCs w:val="22"/>
        </w:rPr>
        <w:t xml:space="preserve">Academic Dishonesty </w:t>
      </w:r>
    </w:p>
    <w:p w14:paraId="05583066" w14:textId="71DD3D5B" w:rsidR="00977CE8" w:rsidRPr="00421D55" w:rsidRDefault="00F015C6" w:rsidP="00977CE8">
      <w:pPr>
        <w:rPr>
          <w:color w:val="000000" w:themeColor="text1"/>
          <w:sz w:val="22"/>
          <w:szCs w:val="22"/>
        </w:rPr>
      </w:pPr>
      <w:r w:rsidRPr="00421D55">
        <w:rPr>
          <w:color w:val="000000" w:themeColor="text1"/>
          <w:sz w:val="22"/>
          <w:szCs w:val="22"/>
        </w:rPr>
        <w:t xml:space="preserve">Plagiarism and any other form of academic dishonesty will not be tolerated. Plagiarism (presenting someone else’s work as your own or without proper acknowledgment) or any other type of academic dishonesty will be considered justification for failure for that particular assignment or the entire course, depending on severity. (See the two documents on academic misconduct linked in </w:t>
      </w:r>
      <w:proofErr w:type="spellStart"/>
      <w:r w:rsidRPr="00421D55">
        <w:rPr>
          <w:color w:val="000000" w:themeColor="text1"/>
          <w:sz w:val="22"/>
          <w:szCs w:val="22"/>
        </w:rPr>
        <w:t>ReggieNet</w:t>
      </w:r>
      <w:proofErr w:type="spellEnd"/>
      <w:r w:rsidRPr="00421D55">
        <w:rPr>
          <w:color w:val="000000" w:themeColor="text1"/>
          <w:sz w:val="22"/>
          <w:szCs w:val="22"/>
        </w:rPr>
        <w:t xml:space="preserve">.) Although you may discuss with each other any assignment and course material, bounce ideas off each other, and share the university's resources available to you (e.g., media guides), you cannot share actual work you do with others. All work must be that of the student (or students involved in a group assignment) and developed during the current semester for </w:t>
      </w:r>
      <w:r w:rsidRPr="00421D55">
        <w:rPr>
          <w:i/>
          <w:color w:val="000000" w:themeColor="text1"/>
          <w:sz w:val="22"/>
          <w:szCs w:val="22"/>
        </w:rPr>
        <w:t>this</w:t>
      </w:r>
      <w:r w:rsidRPr="00421D55">
        <w:rPr>
          <w:color w:val="000000" w:themeColor="text1"/>
          <w:sz w:val="22"/>
          <w:szCs w:val="22"/>
        </w:rPr>
        <w:t xml:space="preserve"> course. Sources must receive credit using APA style. For information regarding academic integrity and procedures for academic misconduct, see ISU’s </w:t>
      </w:r>
      <w:hyperlink r:id="rId10" w:history="1">
        <w:r w:rsidRPr="00421D55">
          <w:rPr>
            <w:rStyle w:val="Hyperlink"/>
            <w:color w:val="000000" w:themeColor="text1"/>
            <w:sz w:val="22"/>
            <w:szCs w:val="22"/>
          </w:rPr>
          <w:t>Code of Student Conduct, Section V.B.1</w:t>
        </w:r>
      </w:hyperlink>
      <w:r w:rsidRPr="00421D55">
        <w:rPr>
          <w:color w:val="000000" w:themeColor="text1"/>
          <w:sz w:val="22"/>
          <w:szCs w:val="22"/>
        </w:rPr>
        <w:t xml:space="preserve">. </w:t>
      </w:r>
      <w:r w:rsidR="00230819" w:rsidRPr="00421D55">
        <w:rPr>
          <w:color w:val="000000" w:themeColor="text1"/>
          <w:sz w:val="22"/>
          <w:szCs w:val="22"/>
        </w:rPr>
        <w:t xml:space="preserve">You will be reported for academic misconduct if you engage in it. </w:t>
      </w:r>
    </w:p>
    <w:p w14:paraId="2099BD57" w14:textId="29E8DBFF" w:rsidR="007A33FA" w:rsidRPr="00421D55" w:rsidRDefault="007A33FA" w:rsidP="007A33FA">
      <w:pPr>
        <w:rPr>
          <w:color w:val="000000" w:themeColor="text1"/>
          <w:sz w:val="22"/>
          <w:szCs w:val="22"/>
        </w:rPr>
      </w:pPr>
      <w:r w:rsidRPr="00421D55">
        <w:rPr>
          <w:color w:val="000000" w:themeColor="text1"/>
          <w:sz w:val="22"/>
          <w:szCs w:val="22"/>
        </w:rPr>
        <w:br/>
        <w:t xml:space="preserve">TL;DR: DO NOT REPURPOSE (i.e., copy and paste) other’s words as your own! Doing so will result in failure of the assignment, and maybe the class, depending on severity. When in doubt, quote per APA style (totally cool as long as there isn’t too much of it), reword and cite per APA style, or ask me, I’m always happy to help! </w:t>
      </w:r>
      <w:r w:rsidRPr="00421D55">
        <w:rPr>
          <w:color w:val="000000" w:themeColor="text1"/>
          <w:sz w:val="22"/>
          <w:szCs w:val="22"/>
        </w:rPr>
        <w:br/>
      </w:r>
      <w:r w:rsidRPr="00421D55">
        <w:rPr>
          <w:color w:val="000000" w:themeColor="text1"/>
          <w:sz w:val="22"/>
          <w:szCs w:val="22"/>
        </w:rPr>
        <w:br/>
        <w:t xml:space="preserve">Anytime you use someone else’s exact words, without APA quote style, is plagiarism. Really the only reason to use exact words is when the person’s words/phrasing have significant impact, or there really is no way to effectively reword.  Please see this: </w:t>
      </w:r>
      <w:r w:rsidRPr="00421D55">
        <w:rPr>
          <w:color w:val="000000" w:themeColor="text1"/>
          <w:sz w:val="22"/>
          <w:szCs w:val="22"/>
        </w:rPr>
        <w:br/>
      </w:r>
    </w:p>
    <w:p w14:paraId="7DFCD0A0" w14:textId="3A81663F" w:rsidR="00977CE8" w:rsidRPr="00421D55" w:rsidRDefault="007A33FA" w:rsidP="00381395">
      <w:pPr>
        <w:pStyle w:val="BodyText"/>
        <w:spacing w:line="240" w:lineRule="auto"/>
        <w:rPr>
          <w:i/>
          <w:color w:val="000000" w:themeColor="text1"/>
          <w:sz w:val="22"/>
          <w:szCs w:val="22"/>
        </w:rPr>
      </w:pPr>
      <w:r w:rsidRPr="00421D55">
        <w:rPr>
          <w:color w:val="000000" w:themeColor="text1"/>
          <w:sz w:val="22"/>
          <w:szCs w:val="22"/>
        </w:rPr>
        <w:t xml:space="preserve">Reminder, in-text citations look like this (Hayes, 2015), not “According to the article written by Hayes…” </w:t>
      </w:r>
      <w:r w:rsidRPr="00421D55">
        <w:rPr>
          <w:color w:val="000000" w:themeColor="text1"/>
          <w:sz w:val="22"/>
          <w:szCs w:val="22"/>
        </w:rPr>
        <w:br/>
      </w:r>
    </w:p>
    <w:p w14:paraId="113C3FED" w14:textId="62319531" w:rsidR="004A58C8" w:rsidRPr="00421D55" w:rsidRDefault="004A58C8" w:rsidP="00381395">
      <w:pPr>
        <w:pStyle w:val="BodyText"/>
        <w:spacing w:line="240" w:lineRule="auto"/>
        <w:rPr>
          <w:color w:val="000000" w:themeColor="text1"/>
          <w:sz w:val="22"/>
          <w:szCs w:val="22"/>
          <w:shd w:val="clear" w:color="auto" w:fill="FFFFFF"/>
        </w:rPr>
      </w:pPr>
      <w:r w:rsidRPr="00421D55">
        <w:rPr>
          <w:color w:val="000000" w:themeColor="text1"/>
          <w:sz w:val="22"/>
          <w:szCs w:val="22"/>
          <w:shd w:val="clear" w:color="auto" w:fill="FFFFFF"/>
        </w:rPr>
        <w:t>In this spirit, I would like to acknowledge the following people whose work has inspired this syllabus and/or whose work I have adapted</w:t>
      </w:r>
      <w:r w:rsidR="003A5B9E" w:rsidRPr="00421D55">
        <w:rPr>
          <w:color w:val="000000" w:themeColor="text1"/>
          <w:sz w:val="22"/>
          <w:szCs w:val="22"/>
          <w:shd w:val="clear" w:color="auto" w:fill="FFFFFF"/>
        </w:rPr>
        <w:t>:</w:t>
      </w:r>
      <w:r w:rsidRPr="00421D55">
        <w:rPr>
          <w:color w:val="000000" w:themeColor="text1"/>
          <w:sz w:val="22"/>
          <w:szCs w:val="22"/>
          <w:shd w:val="clear" w:color="auto" w:fill="FFFFFF"/>
        </w:rPr>
        <w:t xml:space="preserve"> Joshua Barbour, Anthony </w:t>
      </w:r>
      <w:proofErr w:type="spellStart"/>
      <w:r w:rsidRPr="00421D55">
        <w:rPr>
          <w:color w:val="000000" w:themeColor="text1"/>
          <w:sz w:val="22"/>
          <w:szCs w:val="22"/>
          <w:shd w:val="clear" w:color="auto" w:fill="FFFFFF"/>
        </w:rPr>
        <w:t>Dudo</w:t>
      </w:r>
      <w:proofErr w:type="spellEnd"/>
      <w:r w:rsidRPr="00421D55">
        <w:rPr>
          <w:color w:val="000000" w:themeColor="text1"/>
          <w:sz w:val="22"/>
          <w:szCs w:val="22"/>
          <w:shd w:val="clear" w:color="auto" w:fill="FFFFFF"/>
        </w:rPr>
        <w:t xml:space="preserve">, Jeff Courtright, Becky Hayes, Lance Lippert, Katherine McComas, Aimee Miller-Ott, Jeff </w:t>
      </w:r>
      <w:proofErr w:type="spellStart"/>
      <w:r w:rsidRPr="00421D55">
        <w:rPr>
          <w:color w:val="000000" w:themeColor="text1"/>
          <w:sz w:val="22"/>
          <w:szCs w:val="22"/>
          <w:shd w:val="clear" w:color="auto" w:fill="FFFFFF"/>
        </w:rPr>
        <w:t>Neiderdeppe</w:t>
      </w:r>
      <w:proofErr w:type="spellEnd"/>
      <w:r w:rsidRPr="00421D55">
        <w:rPr>
          <w:color w:val="000000" w:themeColor="text1"/>
          <w:sz w:val="22"/>
          <w:szCs w:val="22"/>
          <w:shd w:val="clear" w:color="auto" w:fill="FFFFFF"/>
        </w:rPr>
        <w:t xml:space="preserve">, </w:t>
      </w:r>
      <w:r w:rsidR="00D808F0" w:rsidRPr="00421D55">
        <w:rPr>
          <w:color w:val="000000" w:themeColor="text1"/>
          <w:sz w:val="22"/>
          <w:szCs w:val="22"/>
          <w:shd w:val="clear" w:color="auto" w:fill="FFFFFF"/>
        </w:rPr>
        <w:t xml:space="preserve">Pete </w:t>
      </w:r>
      <w:proofErr w:type="spellStart"/>
      <w:r w:rsidR="00D808F0" w:rsidRPr="00421D55">
        <w:rPr>
          <w:color w:val="000000" w:themeColor="text1"/>
          <w:sz w:val="22"/>
          <w:szCs w:val="22"/>
          <w:shd w:val="clear" w:color="auto" w:fill="FFFFFF"/>
        </w:rPr>
        <w:t>Smudde</w:t>
      </w:r>
      <w:proofErr w:type="spellEnd"/>
      <w:r w:rsidR="00D808F0" w:rsidRPr="00421D55">
        <w:rPr>
          <w:color w:val="000000" w:themeColor="text1"/>
          <w:sz w:val="22"/>
          <w:szCs w:val="22"/>
          <w:shd w:val="clear" w:color="auto" w:fill="FFFFFF"/>
        </w:rPr>
        <w:t xml:space="preserve">, </w:t>
      </w:r>
      <w:proofErr w:type="spellStart"/>
      <w:r w:rsidRPr="00421D55">
        <w:rPr>
          <w:color w:val="000000" w:themeColor="text1"/>
          <w:sz w:val="22"/>
          <w:szCs w:val="22"/>
          <w:shd w:val="clear" w:color="auto" w:fill="FFFFFF"/>
        </w:rPr>
        <w:t>Meghnaa</w:t>
      </w:r>
      <w:proofErr w:type="spellEnd"/>
      <w:r w:rsidRPr="00421D55">
        <w:rPr>
          <w:color w:val="000000" w:themeColor="text1"/>
          <w:sz w:val="22"/>
          <w:szCs w:val="22"/>
          <w:shd w:val="clear" w:color="auto" w:fill="FFFFFF"/>
        </w:rPr>
        <w:t xml:space="preserve"> </w:t>
      </w:r>
      <w:proofErr w:type="spellStart"/>
      <w:r w:rsidRPr="00421D55">
        <w:rPr>
          <w:color w:val="000000" w:themeColor="text1"/>
          <w:sz w:val="22"/>
          <w:szCs w:val="22"/>
          <w:shd w:val="clear" w:color="auto" w:fill="FFFFFF"/>
        </w:rPr>
        <w:t>Tallapragada</w:t>
      </w:r>
      <w:proofErr w:type="spellEnd"/>
      <w:r w:rsidRPr="00421D55">
        <w:rPr>
          <w:color w:val="000000" w:themeColor="text1"/>
          <w:sz w:val="22"/>
          <w:szCs w:val="22"/>
          <w:shd w:val="clear" w:color="auto" w:fill="FFFFFF"/>
        </w:rPr>
        <w:t xml:space="preserve">, Lindsey Thomas.  </w:t>
      </w:r>
    </w:p>
    <w:p w14:paraId="674E941D" w14:textId="77777777" w:rsidR="004A58C8" w:rsidRPr="00421D55" w:rsidRDefault="004A58C8" w:rsidP="00381395">
      <w:pPr>
        <w:pStyle w:val="BodyText"/>
        <w:spacing w:line="240" w:lineRule="auto"/>
        <w:rPr>
          <w:i/>
          <w:color w:val="000000" w:themeColor="text1"/>
          <w:sz w:val="22"/>
          <w:szCs w:val="22"/>
        </w:rPr>
      </w:pPr>
    </w:p>
    <w:p w14:paraId="34EC07DE" w14:textId="31D19215" w:rsidR="00F015C6" w:rsidRPr="00421D55" w:rsidRDefault="006B345D" w:rsidP="00F015C6">
      <w:pPr>
        <w:rPr>
          <w:b/>
          <w:color w:val="000000" w:themeColor="text1"/>
          <w:sz w:val="22"/>
          <w:szCs w:val="22"/>
        </w:rPr>
      </w:pPr>
      <w:r w:rsidRPr="00421D55">
        <w:rPr>
          <w:b/>
          <w:color w:val="000000" w:themeColor="text1"/>
          <w:sz w:val="22"/>
          <w:szCs w:val="22"/>
        </w:rPr>
        <w:t>Assignment</w:t>
      </w:r>
      <w:r w:rsidR="00F015C6" w:rsidRPr="00421D55">
        <w:rPr>
          <w:b/>
          <w:color w:val="000000" w:themeColor="text1"/>
          <w:sz w:val="22"/>
          <w:szCs w:val="22"/>
        </w:rPr>
        <w:t xml:space="preserve"> Feedback</w:t>
      </w:r>
    </w:p>
    <w:p w14:paraId="1F721CA9" w14:textId="67CA1C40" w:rsidR="00F11E0D" w:rsidRPr="00421D55" w:rsidRDefault="006B345D" w:rsidP="00F015C6">
      <w:pPr>
        <w:rPr>
          <w:color w:val="000000" w:themeColor="text1"/>
          <w:sz w:val="22"/>
          <w:szCs w:val="22"/>
        </w:rPr>
      </w:pPr>
      <w:r w:rsidRPr="00421D55">
        <w:rPr>
          <w:color w:val="000000" w:themeColor="text1"/>
          <w:sz w:val="22"/>
          <w:szCs w:val="22"/>
        </w:rPr>
        <w:t xml:space="preserve">I give direct feedback </w:t>
      </w:r>
      <w:r w:rsidR="000316F2" w:rsidRPr="00421D55">
        <w:rPr>
          <w:color w:val="000000" w:themeColor="text1"/>
          <w:sz w:val="22"/>
          <w:szCs w:val="22"/>
        </w:rPr>
        <w:t xml:space="preserve">and edits </w:t>
      </w:r>
      <w:r w:rsidRPr="00421D55">
        <w:rPr>
          <w:color w:val="000000" w:themeColor="text1"/>
          <w:sz w:val="22"/>
          <w:szCs w:val="22"/>
        </w:rPr>
        <w:t xml:space="preserve">– the goal is to fix problems before they are bigger problems in your campaign </w:t>
      </w:r>
      <w:r w:rsidR="000316F2" w:rsidRPr="00421D55">
        <w:rPr>
          <w:color w:val="000000" w:themeColor="text1"/>
          <w:sz w:val="22"/>
          <w:szCs w:val="22"/>
        </w:rPr>
        <w:t xml:space="preserve">or for you professionally. </w:t>
      </w:r>
      <w:r w:rsidR="00381395" w:rsidRPr="00421D55">
        <w:rPr>
          <w:color w:val="000000" w:themeColor="text1"/>
          <w:sz w:val="22"/>
          <w:szCs w:val="22"/>
        </w:rPr>
        <w:t>Please don’t take criticism</w:t>
      </w:r>
      <w:r w:rsidR="0067091E" w:rsidRPr="00421D55">
        <w:rPr>
          <w:color w:val="000000" w:themeColor="text1"/>
          <w:sz w:val="22"/>
          <w:szCs w:val="22"/>
        </w:rPr>
        <w:t xml:space="preserve"> personally, I am just trying to help you learn how to be the best PR person/writer. </w:t>
      </w:r>
      <w:r w:rsidR="0067091E" w:rsidRPr="00421D55">
        <w:rPr>
          <w:color w:val="000000" w:themeColor="text1"/>
          <w:sz w:val="22"/>
          <w:szCs w:val="22"/>
        </w:rPr>
        <w:br/>
      </w:r>
      <w:r w:rsidRPr="00421D55">
        <w:rPr>
          <w:color w:val="000000" w:themeColor="text1"/>
          <w:sz w:val="22"/>
          <w:szCs w:val="22"/>
        </w:rPr>
        <w:br/>
      </w:r>
      <w:r w:rsidR="0067091E" w:rsidRPr="00421D55">
        <w:rPr>
          <w:color w:val="000000" w:themeColor="text1"/>
          <w:sz w:val="22"/>
          <w:szCs w:val="22"/>
        </w:rPr>
        <w:t>On longer papers, I will give my</w:t>
      </w:r>
      <w:r w:rsidR="00F015C6" w:rsidRPr="00421D55">
        <w:rPr>
          <w:color w:val="000000" w:themeColor="text1"/>
          <w:sz w:val="22"/>
          <w:szCs w:val="22"/>
        </w:rPr>
        <w:t xml:space="preserve"> focused co</w:t>
      </w:r>
      <w:r w:rsidR="0067091E" w:rsidRPr="00421D55">
        <w:rPr>
          <w:color w:val="000000" w:themeColor="text1"/>
          <w:sz w:val="22"/>
          <w:szCs w:val="22"/>
        </w:rPr>
        <w:t xml:space="preserve">mments on the first couple pages </w:t>
      </w:r>
      <w:r w:rsidR="00F015C6" w:rsidRPr="00421D55">
        <w:rPr>
          <w:color w:val="000000" w:themeColor="text1"/>
          <w:sz w:val="22"/>
          <w:szCs w:val="22"/>
        </w:rPr>
        <w:t>because after that the errors/problems are repetitive. I may note other things in later pages, but a lack of comments is not necessarily an indication of correctness or effectiveness. I also won’t find absolutely everything because</w:t>
      </w:r>
      <w:r w:rsidR="0067091E" w:rsidRPr="00421D55">
        <w:rPr>
          <w:color w:val="000000" w:themeColor="text1"/>
          <w:sz w:val="22"/>
          <w:szCs w:val="22"/>
        </w:rPr>
        <w:t xml:space="preserve"> I am trying to get work back to you quickly.  </w:t>
      </w:r>
      <w:r w:rsidR="00F015C6" w:rsidRPr="00421D55">
        <w:rPr>
          <w:color w:val="000000" w:themeColor="text1"/>
          <w:sz w:val="22"/>
          <w:szCs w:val="22"/>
        </w:rPr>
        <w:t xml:space="preserve">Of course, if you want more detailed help, visit with me. </w:t>
      </w:r>
    </w:p>
    <w:p w14:paraId="46DF84E2" w14:textId="77777777" w:rsidR="001C1A2B" w:rsidRPr="00421D55" w:rsidRDefault="001C1A2B" w:rsidP="00F015C6">
      <w:pPr>
        <w:rPr>
          <w:b/>
          <w:color w:val="000000" w:themeColor="text1"/>
          <w:sz w:val="22"/>
          <w:szCs w:val="22"/>
        </w:rPr>
      </w:pPr>
    </w:p>
    <w:p w14:paraId="524EE58F" w14:textId="7DC402B0" w:rsidR="00F015C6" w:rsidRPr="00421D55" w:rsidRDefault="006B345D" w:rsidP="00F015C6">
      <w:pPr>
        <w:rPr>
          <w:b/>
          <w:color w:val="000000" w:themeColor="text1"/>
          <w:sz w:val="22"/>
          <w:szCs w:val="22"/>
        </w:rPr>
      </w:pPr>
      <w:r w:rsidRPr="00421D55">
        <w:rPr>
          <w:b/>
          <w:color w:val="000000" w:themeColor="text1"/>
          <w:sz w:val="22"/>
          <w:szCs w:val="22"/>
        </w:rPr>
        <w:t>Assignment</w:t>
      </w:r>
      <w:r w:rsidR="00F015C6" w:rsidRPr="00421D55">
        <w:rPr>
          <w:b/>
          <w:color w:val="000000" w:themeColor="text1"/>
          <w:sz w:val="22"/>
          <w:szCs w:val="22"/>
        </w:rPr>
        <w:t xml:space="preserve"> Expectations</w:t>
      </w:r>
    </w:p>
    <w:p w14:paraId="4658ABD7" w14:textId="5B32102E" w:rsidR="00E16157" w:rsidRPr="00421D55" w:rsidRDefault="00883B20" w:rsidP="00E16157">
      <w:pPr>
        <w:rPr>
          <w:color w:val="000000" w:themeColor="text1"/>
          <w:sz w:val="22"/>
          <w:szCs w:val="22"/>
        </w:rPr>
      </w:pPr>
      <w:r w:rsidRPr="00421D55">
        <w:rPr>
          <w:color w:val="000000" w:themeColor="text1"/>
          <w:sz w:val="22"/>
          <w:szCs w:val="22"/>
        </w:rPr>
        <w:lastRenderedPageBreak/>
        <w:t xml:space="preserve">You are seniors now, and you’ll be in the workforce soon, paid to figure stuff out without a lot of direction.  Assignments in the “real world” (I hate that phrase) are rarely </w:t>
      </w:r>
      <w:r w:rsidR="00381395" w:rsidRPr="00421D55">
        <w:rPr>
          <w:color w:val="000000" w:themeColor="text1"/>
          <w:sz w:val="22"/>
          <w:szCs w:val="22"/>
        </w:rPr>
        <w:t>clear-cut</w:t>
      </w:r>
      <w:r w:rsidRPr="00421D55">
        <w:rPr>
          <w:color w:val="000000" w:themeColor="text1"/>
          <w:sz w:val="22"/>
          <w:szCs w:val="22"/>
        </w:rPr>
        <w:t xml:space="preserve">. </w:t>
      </w:r>
      <w:r w:rsidR="00E16157" w:rsidRPr="00421D55">
        <w:rPr>
          <w:color w:val="000000" w:themeColor="text1"/>
          <w:sz w:val="22"/>
          <w:szCs w:val="22"/>
        </w:rPr>
        <w:t xml:space="preserve"> The assignments</w:t>
      </w:r>
      <w:r w:rsidRPr="00421D55">
        <w:rPr>
          <w:color w:val="000000" w:themeColor="text1"/>
          <w:sz w:val="22"/>
          <w:szCs w:val="22"/>
        </w:rPr>
        <w:t xml:space="preserve"> here</w:t>
      </w:r>
      <w:r w:rsidR="00E16157" w:rsidRPr="00421D55">
        <w:rPr>
          <w:color w:val="000000" w:themeColor="text1"/>
          <w:sz w:val="22"/>
          <w:szCs w:val="22"/>
        </w:rPr>
        <w:t xml:space="preserve"> are designed with ambiguity built in, which should inspire you to think analytically about what yo</w:t>
      </w:r>
      <w:r w:rsidRPr="00421D55">
        <w:rPr>
          <w:color w:val="000000" w:themeColor="text1"/>
          <w:sz w:val="22"/>
          <w:szCs w:val="22"/>
        </w:rPr>
        <w:t xml:space="preserve">u know and what you’re learning and not just regurgitate a concept. </w:t>
      </w:r>
      <w:r w:rsidR="00E16157" w:rsidRPr="00421D55">
        <w:rPr>
          <w:color w:val="000000" w:themeColor="text1"/>
          <w:sz w:val="22"/>
          <w:szCs w:val="22"/>
        </w:rPr>
        <w:t xml:space="preserve"> </w:t>
      </w:r>
      <w:r w:rsidRPr="00421D55">
        <w:rPr>
          <w:color w:val="000000" w:themeColor="text1"/>
          <w:sz w:val="22"/>
          <w:szCs w:val="22"/>
        </w:rPr>
        <w:t xml:space="preserve">So, please ask questions if something doesn’t make sense, but feel free to be creative on assignments (meeting the basic requirements, of course). </w:t>
      </w:r>
    </w:p>
    <w:p w14:paraId="362B56EE" w14:textId="77777777" w:rsidR="00E16157" w:rsidRPr="00421D55" w:rsidRDefault="00E16157" w:rsidP="00E16157">
      <w:pPr>
        <w:rPr>
          <w:color w:val="000000" w:themeColor="text1"/>
          <w:sz w:val="22"/>
          <w:szCs w:val="22"/>
        </w:rPr>
      </w:pPr>
    </w:p>
    <w:p w14:paraId="37B2A8D3" w14:textId="77777777" w:rsidR="00E16157" w:rsidRPr="00421D55" w:rsidRDefault="00E16157" w:rsidP="00E16157">
      <w:pPr>
        <w:rPr>
          <w:color w:val="000000" w:themeColor="text1"/>
          <w:sz w:val="22"/>
          <w:szCs w:val="22"/>
        </w:rPr>
      </w:pPr>
      <w:r w:rsidRPr="00421D55">
        <w:rPr>
          <w:color w:val="000000" w:themeColor="text1"/>
          <w:sz w:val="22"/>
          <w:szCs w:val="22"/>
        </w:rPr>
        <w:t>The writing assignments in this course are meant to (1) apply principles and concepts covered in this course to realistic problems and (2) build upon and challenge you to improve your current skill level—to be more consistent with “real world” demands. All written work is expected to fulfill assignments’ contexts, purposes and audiences just as they would if they were to be written to meet actual client needs. If the writing in any assignment does not meet this expectation, I reserve the right to withhold any or all points, and/or turn it back ungraded, depending on the severity of the writing’s inappropriateness/ineffectiveness.</w:t>
      </w:r>
    </w:p>
    <w:p w14:paraId="5C03819D" w14:textId="77777777" w:rsidR="00E16157" w:rsidRPr="00421D55" w:rsidRDefault="00E16157" w:rsidP="00E16157">
      <w:pPr>
        <w:rPr>
          <w:color w:val="000000" w:themeColor="text1"/>
          <w:sz w:val="22"/>
          <w:szCs w:val="22"/>
        </w:rPr>
      </w:pPr>
    </w:p>
    <w:p w14:paraId="0D905182" w14:textId="77777777" w:rsidR="00E16157" w:rsidRPr="00421D55" w:rsidRDefault="00E16157" w:rsidP="00E16157">
      <w:pPr>
        <w:rPr>
          <w:color w:val="000000" w:themeColor="text1"/>
          <w:sz w:val="22"/>
          <w:szCs w:val="22"/>
        </w:rPr>
      </w:pPr>
      <w:r w:rsidRPr="00421D55">
        <w:rPr>
          <w:color w:val="000000" w:themeColor="text1"/>
          <w:sz w:val="22"/>
          <w:szCs w:val="22"/>
        </w:rPr>
        <w:t xml:space="preserve">Good writing is both strong in content and technically correct in its presentation (i.e., grammar, style, discourse conventions, layout, and printing). All written work must fulfill the content requirements given in the assignments, conform to American Psychological Association (APA) and (where applicable) Associated Press (AP) styles, and be free of grammar, spelling, style and English usage errors. </w:t>
      </w:r>
      <w:r w:rsidRPr="00421D55">
        <w:rPr>
          <w:b/>
          <w:color w:val="000000" w:themeColor="text1"/>
          <w:sz w:val="22"/>
          <w:szCs w:val="22"/>
        </w:rPr>
        <w:t xml:space="preserve">One point will be deducted from your final score for each APA and AP error. Yes, it is that important. </w:t>
      </w:r>
    </w:p>
    <w:p w14:paraId="7493AA29" w14:textId="77777777" w:rsidR="00E16157" w:rsidRPr="00421D55" w:rsidRDefault="00E16157" w:rsidP="00E16157">
      <w:pPr>
        <w:rPr>
          <w:color w:val="000000" w:themeColor="text1"/>
          <w:sz w:val="22"/>
          <w:szCs w:val="22"/>
        </w:rPr>
      </w:pPr>
    </w:p>
    <w:p w14:paraId="4573509A" w14:textId="77777777" w:rsidR="00381395" w:rsidRPr="00421D55" w:rsidRDefault="00E16157" w:rsidP="00381395">
      <w:pPr>
        <w:rPr>
          <w:color w:val="000000" w:themeColor="text1"/>
          <w:sz w:val="22"/>
          <w:szCs w:val="22"/>
        </w:rPr>
      </w:pPr>
      <w:r w:rsidRPr="00421D55">
        <w:rPr>
          <w:color w:val="000000" w:themeColor="text1"/>
          <w:sz w:val="22"/>
          <w:szCs w:val="22"/>
        </w:rPr>
        <w:t xml:space="preserve">Assignments will be posted on </w:t>
      </w:r>
      <w:proofErr w:type="spellStart"/>
      <w:r w:rsidRPr="00421D55">
        <w:rPr>
          <w:color w:val="000000" w:themeColor="text1"/>
          <w:sz w:val="22"/>
          <w:szCs w:val="22"/>
        </w:rPr>
        <w:t>ReggieNet</w:t>
      </w:r>
      <w:proofErr w:type="spellEnd"/>
      <w:r w:rsidRPr="00421D55">
        <w:rPr>
          <w:color w:val="000000" w:themeColor="text1"/>
          <w:sz w:val="22"/>
          <w:szCs w:val="22"/>
        </w:rPr>
        <w:t xml:space="preserve"> and discussed in class. See the course schedule for details about all coursework. Please visit with me if you have any questions about any assignment or if you’d like some feedback about your work in progress. </w:t>
      </w:r>
    </w:p>
    <w:p w14:paraId="239015C2" w14:textId="77777777" w:rsidR="00381395" w:rsidRPr="00421D55" w:rsidRDefault="00381395" w:rsidP="00381395">
      <w:pPr>
        <w:rPr>
          <w:color w:val="000000" w:themeColor="text1"/>
          <w:sz w:val="22"/>
          <w:szCs w:val="22"/>
        </w:rPr>
      </w:pPr>
    </w:p>
    <w:p w14:paraId="6745300D" w14:textId="5D2330FB" w:rsidR="00381395" w:rsidRPr="00421D55" w:rsidRDefault="00381395" w:rsidP="00E16157">
      <w:pPr>
        <w:rPr>
          <w:color w:val="000000" w:themeColor="text1"/>
          <w:sz w:val="22"/>
          <w:szCs w:val="22"/>
        </w:rPr>
      </w:pPr>
      <w:r w:rsidRPr="00421D55">
        <w:rPr>
          <w:i/>
          <w:color w:val="000000" w:themeColor="text1"/>
          <w:sz w:val="22"/>
          <w:szCs w:val="22"/>
        </w:rPr>
        <w:t>Late work and missed work</w:t>
      </w:r>
      <w:r w:rsidRPr="00421D55">
        <w:rPr>
          <w:color w:val="000000" w:themeColor="text1"/>
          <w:sz w:val="22"/>
          <w:szCs w:val="22"/>
        </w:rPr>
        <w:br/>
        <w:t xml:space="preserve">All assignments are due no later than </w:t>
      </w:r>
      <w:r w:rsidR="003B3120" w:rsidRPr="00421D55">
        <w:rPr>
          <w:color w:val="000000" w:themeColor="text1"/>
          <w:sz w:val="22"/>
          <w:szCs w:val="22"/>
        </w:rPr>
        <w:t xml:space="preserve">the time stated on the assignment. If in class, that means within the first five minutes of class. </w:t>
      </w:r>
      <w:r w:rsidRPr="00421D55">
        <w:rPr>
          <w:color w:val="000000" w:themeColor="text1"/>
          <w:sz w:val="22"/>
          <w:szCs w:val="22"/>
        </w:rPr>
        <w:t xml:space="preserve"> Anything received after the due time will be penalized 30% for each 24 hours it is late, starting after submission (so 30% off for an hour late, 60% off for 25 hours late). Sometimes assignments will be collected electronically (via </w:t>
      </w:r>
      <w:proofErr w:type="spellStart"/>
      <w:r w:rsidRPr="00421D55">
        <w:rPr>
          <w:color w:val="000000" w:themeColor="text1"/>
          <w:sz w:val="22"/>
          <w:szCs w:val="22"/>
        </w:rPr>
        <w:t>ReggieNet</w:t>
      </w:r>
      <w:proofErr w:type="spellEnd"/>
      <w:r w:rsidRPr="00421D55">
        <w:rPr>
          <w:color w:val="000000" w:themeColor="text1"/>
          <w:sz w:val="22"/>
          <w:szCs w:val="22"/>
        </w:rPr>
        <w:t xml:space="preserve"> Assignments) and you will be given the specific due-time for those.  You can totally turn work in early—especially if you are going to be absent the day something is due. </w:t>
      </w:r>
    </w:p>
    <w:p w14:paraId="2AB7889D" w14:textId="77777777" w:rsidR="006035B5" w:rsidRPr="00421D55" w:rsidRDefault="006035B5" w:rsidP="00F015C6">
      <w:pPr>
        <w:rPr>
          <w:color w:val="000000" w:themeColor="text1"/>
          <w:sz w:val="22"/>
          <w:szCs w:val="22"/>
        </w:rPr>
      </w:pPr>
    </w:p>
    <w:p w14:paraId="32C69AA6" w14:textId="33DA07C1" w:rsidR="00BB62D7" w:rsidRPr="00421D55" w:rsidRDefault="00BB62D7" w:rsidP="00BB62D7">
      <w:pPr>
        <w:rPr>
          <w:color w:val="000000" w:themeColor="text1"/>
          <w:sz w:val="22"/>
          <w:szCs w:val="22"/>
        </w:rPr>
      </w:pPr>
      <w:r w:rsidRPr="00421D55">
        <w:rPr>
          <w:b/>
          <w:color w:val="000000" w:themeColor="text1"/>
          <w:sz w:val="22"/>
          <w:szCs w:val="22"/>
        </w:rPr>
        <w:t>Extra Credit Opportunities</w:t>
      </w:r>
      <w:r w:rsidR="005F58DB" w:rsidRPr="00421D55">
        <w:rPr>
          <w:b/>
          <w:color w:val="000000" w:themeColor="text1"/>
          <w:sz w:val="22"/>
          <w:szCs w:val="22"/>
        </w:rPr>
        <w:br/>
      </w:r>
      <w:r w:rsidR="005F58DB" w:rsidRPr="00421D55">
        <w:rPr>
          <w:color w:val="000000" w:themeColor="text1"/>
          <w:sz w:val="22"/>
          <w:szCs w:val="22"/>
        </w:rPr>
        <w:t>There may be the occasional extra credit pop quiz in class. These cannot be made up if you are not present unless you have an excused absence.</w:t>
      </w:r>
    </w:p>
    <w:p w14:paraId="049632E5" w14:textId="77777777" w:rsidR="004E4A0D" w:rsidRPr="00421D55" w:rsidRDefault="004E4A0D" w:rsidP="004E4A0D">
      <w:pPr>
        <w:tabs>
          <w:tab w:val="left" w:pos="720"/>
        </w:tabs>
        <w:ind w:left="720" w:hanging="720"/>
        <w:jc w:val="center"/>
        <w:rPr>
          <w:color w:val="000000" w:themeColor="text1"/>
          <w:sz w:val="22"/>
          <w:szCs w:val="22"/>
        </w:rPr>
      </w:pPr>
    </w:p>
    <w:p w14:paraId="25708C66" w14:textId="67F4D759" w:rsidR="000E3A1D" w:rsidRPr="00421D55" w:rsidRDefault="005F58DB" w:rsidP="00CF6296">
      <w:pPr>
        <w:rPr>
          <w:b/>
          <w:bCs/>
          <w:color w:val="000000" w:themeColor="text1"/>
          <w:sz w:val="22"/>
          <w:szCs w:val="22"/>
        </w:rPr>
      </w:pPr>
      <w:r w:rsidRPr="00421D55">
        <w:rPr>
          <w:b/>
          <w:bCs/>
          <w:color w:val="000000" w:themeColor="text1"/>
          <w:sz w:val="22"/>
          <w:szCs w:val="22"/>
        </w:rPr>
        <w:t>Research Participation - Extra Credit</w:t>
      </w:r>
    </w:p>
    <w:p w14:paraId="36F67009" w14:textId="77777777" w:rsidR="00CF6296" w:rsidRPr="00421D55" w:rsidRDefault="00CF6296" w:rsidP="00CF6296">
      <w:pPr>
        <w:rPr>
          <w:color w:val="000000" w:themeColor="text1"/>
          <w:sz w:val="22"/>
          <w:szCs w:val="22"/>
        </w:rPr>
      </w:pPr>
    </w:p>
    <w:p w14:paraId="69C6DBAD" w14:textId="70444B2A" w:rsidR="000E3A1D" w:rsidRPr="00421D55" w:rsidRDefault="000E3A1D" w:rsidP="000E3A1D">
      <w:pPr>
        <w:pStyle w:val="xmsonormal"/>
        <w:shd w:val="clear" w:color="auto" w:fill="FFFFFF"/>
        <w:spacing w:before="0" w:beforeAutospacing="0" w:after="0" w:afterAutospacing="0"/>
        <w:rPr>
          <w:color w:val="000000" w:themeColor="text1"/>
          <w:sz w:val="22"/>
          <w:szCs w:val="22"/>
        </w:rPr>
      </w:pPr>
      <w:r w:rsidRPr="00421D55">
        <w:rPr>
          <w:color w:val="000000" w:themeColor="text1"/>
          <w:sz w:val="22"/>
          <w:szCs w:val="22"/>
        </w:rPr>
        <w:t xml:space="preserve">There will be a few extra credit opportunities for research participation. The extra credit points will be added to your final grade, and </w:t>
      </w:r>
      <w:r w:rsidR="00CF6296" w:rsidRPr="00421D55">
        <w:rPr>
          <w:b/>
          <w:color w:val="000000" w:themeColor="text1"/>
          <w:sz w:val="22"/>
          <w:szCs w:val="22"/>
        </w:rPr>
        <w:t>will</w:t>
      </w:r>
      <w:r w:rsidRPr="00421D55">
        <w:rPr>
          <w:b/>
          <w:color w:val="000000" w:themeColor="text1"/>
          <w:sz w:val="22"/>
          <w:szCs w:val="22"/>
        </w:rPr>
        <w:t xml:space="preserve"> not appear in the gradebook immediately upon your completion of the opportunity</w:t>
      </w:r>
      <w:r w:rsidRPr="00421D55">
        <w:rPr>
          <w:color w:val="000000" w:themeColor="text1"/>
          <w:sz w:val="22"/>
          <w:szCs w:val="22"/>
        </w:rPr>
        <w:t xml:space="preserve"> – I don’t get the lists until after a study ends. There are no guarantees for extra credit, and it is each student’s responsibility to be aware of and take advantage of such opportunities. You may receive extra credit for participating in any of the studies posted to the School of Communication’s Research Announcement Board. The Research Announcement Board is updated as research studies are opened/closed, and it is your responsibility to access the Board and be aware of available opportunities. The Research Announcement Board can be accessed via:</w:t>
      </w:r>
    </w:p>
    <w:p w14:paraId="6F0AE133" w14:textId="77777777" w:rsidR="00A13DC6" w:rsidRPr="00421D55" w:rsidRDefault="00A13DC6" w:rsidP="00A13DC6">
      <w:pPr>
        <w:rPr>
          <w:color w:val="000000" w:themeColor="text1"/>
        </w:rPr>
      </w:pPr>
      <w:hyperlink r:id="rId11" w:tgtFrame="_blank" w:history="1">
        <w:r w:rsidRPr="00421D55">
          <w:rPr>
            <w:rStyle w:val="Hyperlink"/>
            <w:rFonts w:ascii="-webkit-standard" w:hAnsi="-webkit-standard"/>
            <w:b/>
            <w:bCs/>
            <w:color w:val="000000" w:themeColor="text1"/>
            <w:sz w:val="27"/>
            <w:szCs w:val="27"/>
          </w:rPr>
          <w:t>https://sites.google.com/site/ilstusocstudies/</w:t>
        </w:r>
      </w:hyperlink>
    </w:p>
    <w:p w14:paraId="7DD6570F" w14:textId="77777777" w:rsidR="000E3A1D" w:rsidRPr="00421D55" w:rsidRDefault="000E3A1D" w:rsidP="000E3A1D">
      <w:pPr>
        <w:pStyle w:val="xmsonormal"/>
        <w:shd w:val="clear" w:color="auto" w:fill="FFFFFF"/>
        <w:spacing w:before="0" w:beforeAutospacing="0" w:after="0" w:afterAutospacing="0"/>
        <w:rPr>
          <w:color w:val="000000" w:themeColor="text1"/>
          <w:sz w:val="22"/>
          <w:szCs w:val="22"/>
        </w:rPr>
      </w:pPr>
      <w:r w:rsidRPr="00421D55">
        <w:rPr>
          <w:color w:val="000000" w:themeColor="text1"/>
          <w:sz w:val="22"/>
          <w:szCs w:val="22"/>
        </w:rPr>
        <w:t> </w:t>
      </w:r>
    </w:p>
    <w:p w14:paraId="22D6DEC6" w14:textId="77777777" w:rsidR="000E3A1D" w:rsidRPr="00421D55" w:rsidRDefault="000E3A1D" w:rsidP="000E3A1D">
      <w:pPr>
        <w:pStyle w:val="xmsonormal"/>
        <w:shd w:val="clear" w:color="auto" w:fill="FFFFFF"/>
        <w:spacing w:before="0" w:beforeAutospacing="0" w:after="0" w:afterAutospacing="0"/>
        <w:rPr>
          <w:color w:val="000000" w:themeColor="text1"/>
          <w:sz w:val="22"/>
          <w:szCs w:val="22"/>
        </w:rPr>
      </w:pPr>
      <w:r w:rsidRPr="00421D55">
        <w:rPr>
          <w:color w:val="000000" w:themeColor="text1"/>
          <w:sz w:val="22"/>
          <w:szCs w:val="22"/>
        </w:rPr>
        <w:t xml:space="preserve">In general, each 30 minutes of participation in an extra credit study will earn you .5 Research Credits,  which translates into 2.5 points in this class.   You may earn a total of 10 points participating in </w:t>
      </w:r>
      <w:r w:rsidRPr="00421D55">
        <w:rPr>
          <w:color w:val="000000" w:themeColor="text1"/>
          <w:sz w:val="22"/>
          <w:szCs w:val="22"/>
        </w:rPr>
        <w:lastRenderedPageBreak/>
        <w:t xml:space="preserve">research (so, that means roughly four online surveys, or two bigger things like in-person focus groups or experiments).   Please see the call for participants for the Research Credits associated with each study. Each Research Each project listed on the Research Announcement Board will indicate the specific number of Research Credits associated with the project. The course instructor will get evidence of participation and the time of participation from the researcher(s) who administer the research studies at the conclusion of the semester; however, it is your responsibility to make sure that the researchers have the necessary evidence of your participation at the time of the study. Before participating in a study, please be sure to have your name, ULID (i.e., the part of your email before @ilstu.edu), instructor name, and course and section number ready, as you will need to provide these to receive credit. Research Credit can only be applied to one course for each study, unless specified otherwise on the Research Announcement Board. A maximum of 10 points can be earned from extra credit opportunities via the Research Announcement Board unless some special exception is given by Dr. Hayes. After the last day of class there will be no more opportunities for extra credit, don’t ask ;) </w:t>
      </w:r>
    </w:p>
    <w:p w14:paraId="282D2361" w14:textId="77777777" w:rsidR="000E3A1D" w:rsidRPr="00421D55" w:rsidRDefault="000E3A1D" w:rsidP="000E3A1D">
      <w:pPr>
        <w:pStyle w:val="xmsonormal"/>
        <w:shd w:val="clear" w:color="auto" w:fill="FFFFFF"/>
        <w:spacing w:before="0" w:beforeAutospacing="0" w:after="0" w:afterAutospacing="0"/>
        <w:rPr>
          <w:color w:val="000000" w:themeColor="text1"/>
          <w:sz w:val="22"/>
          <w:szCs w:val="22"/>
        </w:rPr>
      </w:pPr>
      <w:r w:rsidRPr="00421D55">
        <w:rPr>
          <w:color w:val="000000" w:themeColor="text1"/>
          <w:sz w:val="22"/>
          <w:szCs w:val="22"/>
        </w:rPr>
        <w:t> </w:t>
      </w:r>
    </w:p>
    <w:p w14:paraId="66B304B9" w14:textId="77777777" w:rsidR="000E3A1D" w:rsidRPr="00421D55" w:rsidRDefault="000E3A1D" w:rsidP="000E3A1D">
      <w:pPr>
        <w:pStyle w:val="xmsonormal"/>
        <w:shd w:val="clear" w:color="auto" w:fill="FFFFFF"/>
        <w:spacing w:before="0" w:beforeAutospacing="0" w:after="0" w:afterAutospacing="0"/>
        <w:rPr>
          <w:color w:val="000000" w:themeColor="text1"/>
          <w:sz w:val="22"/>
          <w:szCs w:val="22"/>
        </w:rPr>
      </w:pPr>
      <w:r w:rsidRPr="00421D55">
        <w:rPr>
          <w:b/>
          <w:bCs/>
          <w:color w:val="000000" w:themeColor="text1"/>
          <w:sz w:val="22"/>
          <w:szCs w:val="22"/>
        </w:rPr>
        <w:t>Non-Research Extra Credit Opportunities (Instructor Determined)</w:t>
      </w:r>
    </w:p>
    <w:p w14:paraId="7CC907CB" w14:textId="77777777" w:rsidR="000E3A1D" w:rsidRPr="00421D55" w:rsidRDefault="000E3A1D" w:rsidP="000E3A1D">
      <w:pPr>
        <w:pStyle w:val="xmsonormal"/>
        <w:shd w:val="clear" w:color="auto" w:fill="FFFFFF"/>
        <w:spacing w:before="0" w:beforeAutospacing="0" w:after="0" w:afterAutospacing="0"/>
        <w:rPr>
          <w:color w:val="000000" w:themeColor="text1"/>
          <w:sz w:val="22"/>
          <w:szCs w:val="22"/>
        </w:rPr>
      </w:pPr>
      <w:r w:rsidRPr="00421D55">
        <w:rPr>
          <w:color w:val="000000" w:themeColor="text1"/>
          <w:sz w:val="22"/>
          <w:szCs w:val="22"/>
        </w:rPr>
        <w:t> </w:t>
      </w:r>
    </w:p>
    <w:p w14:paraId="473CE7BD" w14:textId="77777777" w:rsidR="000E3A1D" w:rsidRPr="00421D55" w:rsidRDefault="000E3A1D" w:rsidP="000E3A1D">
      <w:pPr>
        <w:pStyle w:val="xmsonormal"/>
        <w:shd w:val="clear" w:color="auto" w:fill="FFFFFF"/>
        <w:spacing w:before="0" w:beforeAutospacing="0" w:after="0" w:afterAutospacing="0"/>
        <w:rPr>
          <w:color w:val="000000" w:themeColor="text1"/>
          <w:sz w:val="22"/>
          <w:szCs w:val="22"/>
        </w:rPr>
      </w:pPr>
      <w:r w:rsidRPr="00421D55">
        <w:rPr>
          <w:color w:val="000000" w:themeColor="text1"/>
          <w:sz w:val="22"/>
          <w:szCs w:val="22"/>
        </w:rPr>
        <w:t>There may be some studies for which you are not eligible (e.g., recruiting based on gender or family structure) or in which you do not wish to take part. Reasonable alternatives are available for those not able or wanting to take part in specific studies, to ensure equitable non-research based opportunities.  Throughout the semester, the instructor will announce non-research opportunities for extra credit, which may include attending a colloquium, reading a recent article or research paper, or attending an on-campus event and writing a summary of the connection of the event to course content.  The instructor will make these opportunities and specific details available as they arise.</w:t>
      </w:r>
    </w:p>
    <w:p w14:paraId="06931435" w14:textId="77777777" w:rsidR="000E3A1D" w:rsidRPr="00421D55" w:rsidRDefault="000E3A1D" w:rsidP="000E3A1D">
      <w:pPr>
        <w:pStyle w:val="xmsonormal"/>
        <w:shd w:val="clear" w:color="auto" w:fill="FFFFFF"/>
        <w:spacing w:before="0" w:beforeAutospacing="0" w:after="0" w:afterAutospacing="0"/>
        <w:rPr>
          <w:color w:val="000000" w:themeColor="text1"/>
          <w:sz w:val="22"/>
          <w:szCs w:val="22"/>
        </w:rPr>
      </w:pPr>
      <w:r w:rsidRPr="00421D55">
        <w:rPr>
          <w:color w:val="000000" w:themeColor="text1"/>
          <w:sz w:val="22"/>
          <w:szCs w:val="22"/>
        </w:rPr>
        <w:t> </w:t>
      </w:r>
    </w:p>
    <w:p w14:paraId="537AE0DC" w14:textId="77777777" w:rsidR="000E3A1D" w:rsidRPr="00421D55" w:rsidRDefault="000E3A1D" w:rsidP="000E3A1D">
      <w:pPr>
        <w:pStyle w:val="xmsonormal"/>
        <w:shd w:val="clear" w:color="auto" w:fill="FFFFFF"/>
        <w:spacing w:before="0" w:beforeAutospacing="0" w:after="0" w:afterAutospacing="0"/>
        <w:rPr>
          <w:color w:val="000000" w:themeColor="text1"/>
          <w:sz w:val="22"/>
          <w:szCs w:val="22"/>
        </w:rPr>
      </w:pPr>
      <w:r w:rsidRPr="00421D55">
        <w:rPr>
          <w:b/>
          <w:bCs/>
          <w:color w:val="000000" w:themeColor="text1"/>
          <w:sz w:val="22"/>
          <w:szCs w:val="22"/>
        </w:rPr>
        <w:t>Non-Research Extra Credit Opportunities (SoC Alternative)</w:t>
      </w:r>
    </w:p>
    <w:p w14:paraId="2C114D30" w14:textId="77777777" w:rsidR="000E3A1D" w:rsidRPr="00421D55" w:rsidRDefault="000E3A1D" w:rsidP="000E3A1D">
      <w:pPr>
        <w:pStyle w:val="xmsonormal"/>
        <w:shd w:val="clear" w:color="auto" w:fill="FFFFFF"/>
        <w:spacing w:before="0" w:beforeAutospacing="0" w:after="0" w:afterAutospacing="0"/>
        <w:rPr>
          <w:color w:val="000000" w:themeColor="text1"/>
          <w:sz w:val="22"/>
          <w:szCs w:val="22"/>
        </w:rPr>
      </w:pPr>
      <w:r w:rsidRPr="00421D55">
        <w:rPr>
          <w:color w:val="000000" w:themeColor="text1"/>
          <w:sz w:val="22"/>
          <w:szCs w:val="22"/>
        </w:rPr>
        <w:t> </w:t>
      </w:r>
    </w:p>
    <w:p w14:paraId="2ECAE82E" w14:textId="77777777" w:rsidR="000E3A1D" w:rsidRPr="00421D55" w:rsidRDefault="000E3A1D" w:rsidP="000E3A1D">
      <w:pPr>
        <w:pStyle w:val="xmsonormal"/>
        <w:shd w:val="clear" w:color="auto" w:fill="FFFFFF"/>
        <w:spacing w:before="0" w:beforeAutospacing="0" w:after="0" w:afterAutospacing="0"/>
        <w:rPr>
          <w:color w:val="000000" w:themeColor="text1"/>
          <w:sz w:val="22"/>
          <w:szCs w:val="22"/>
        </w:rPr>
      </w:pPr>
      <w:r w:rsidRPr="00421D55">
        <w:rPr>
          <w:color w:val="000000" w:themeColor="text1"/>
          <w:sz w:val="22"/>
          <w:szCs w:val="22"/>
        </w:rPr>
        <w:t>There may be some studies for which you are not eligible (e.g., recruiting based on gender or family structure) or in which you do not wish to take part. Reasonable alternatives are available for those not able or wanting to take part in specific studies, to ensure equitable non-research based opportunities.  For each available study in which you would like to complete an alternate assignment, please contact the instructor, who will assign a journal from which to identify and provide an annotated bibliography to the researcher consistent with the description on the Alternate Opportunities page (</w:t>
      </w:r>
      <w:hyperlink r:id="rId12" w:tgtFrame="_blank" w:history="1">
        <w:r w:rsidRPr="00421D55">
          <w:rPr>
            <w:rStyle w:val="Hyperlink"/>
            <w:color w:val="000000" w:themeColor="text1"/>
            <w:sz w:val="22"/>
            <w:szCs w:val="22"/>
          </w:rPr>
          <w:t>https://sites.google.com/site/ilstusocstudies/home/students/alternates</w:t>
        </w:r>
      </w:hyperlink>
      <w:r w:rsidRPr="00421D55">
        <w:rPr>
          <w:color w:val="000000" w:themeColor="text1"/>
          <w:sz w:val="22"/>
          <w:szCs w:val="22"/>
        </w:rPr>
        <w:t>) of the Board. You must complete and submit the research report to the researcher before the date the study closes--late submissions are not accepted.  Alternate opportunities will be scaled by the course instructor to ensure commensurate time commitment and course credit with the research-based opportunity.</w:t>
      </w:r>
    </w:p>
    <w:p w14:paraId="6BE475EF" w14:textId="77777777" w:rsidR="00D30C2A" w:rsidRPr="00421D55" w:rsidRDefault="00D30C2A" w:rsidP="00381395">
      <w:pPr>
        <w:tabs>
          <w:tab w:val="left" w:pos="720"/>
        </w:tabs>
        <w:rPr>
          <w:color w:val="000000" w:themeColor="text1"/>
          <w:sz w:val="22"/>
          <w:szCs w:val="22"/>
        </w:rPr>
      </w:pPr>
    </w:p>
    <w:p w14:paraId="001FCD1D" w14:textId="0E3C8C1E" w:rsidR="00381395" w:rsidRPr="00421D55" w:rsidRDefault="00381395" w:rsidP="00381395">
      <w:pPr>
        <w:tabs>
          <w:tab w:val="left" w:pos="720"/>
        </w:tabs>
        <w:rPr>
          <w:color w:val="000000" w:themeColor="text1"/>
          <w:sz w:val="22"/>
          <w:szCs w:val="22"/>
        </w:rPr>
      </w:pPr>
      <w:r w:rsidRPr="00421D55">
        <w:rPr>
          <w:color w:val="000000" w:themeColor="text1"/>
          <w:sz w:val="22"/>
          <w:szCs w:val="22"/>
        </w:rPr>
        <w:t>*I reserve the right to make changes to this syllabus after it is posted, but I will always tell you if something major has changed. If is something minor, like an extra reading or something, refer to the folder for that week.</w:t>
      </w:r>
    </w:p>
    <w:p w14:paraId="458E78EA" w14:textId="36B3A616" w:rsidR="00AB5660" w:rsidRPr="00421D55" w:rsidRDefault="00AB5660" w:rsidP="003B3120">
      <w:pPr>
        <w:rPr>
          <w:i/>
          <w:color w:val="000000" w:themeColor="text1"/>
          <w:sz w:val="22"/>
          <w:szCs w:val="22"/>
        </w:rPr>
      </w:pPr>
    </w:p>
    <w:p w14:paraId="24F76872" w14:textId="426E97B5" w:rsidR="00835E3E" w:rsidRPr="00421D55" w:rsidRDefault="00835E3E" w:rsidP="003B3120">
      <w:pPr>
        <w:rPr>
          <w:i/>
          <w:color w:val="000000" w:themeColor="text1"/>
          <w:sz w:val="22"/>
          <w:szCs w:val="22"/>
        </w:rPr>
      </w:pPr>
    </w:p>
    <w:p w14:paraId="60C047F0" w14:textId="77777777" w:rsidR="00835E3E" w:rsidRPr="00421D55" w:rsidRDefault="00835E3E" w:rsidP="00835E3E">
      <w:pPr>
        <w:rPr>
          <w:b/>
          <w:color w:val="000000" w:themeColor="text1"/>
          <w:sz w:val="22"/>
          <w:szCs w:val="22"/>
        </w:rPr>
      </w:pPr>
      <w:r w:rsidRPr="00421D55">
        <w:rPr>
          <w:b/>
          <w:color w:val="000000" w:themeColor="text1"/>
          <w:sz w:val="22"/>
          <w:szCs w:val="22"/>
        </w:rPr>
        <w:t>Frequently Asked Questions</w:t>
      </w:r>
    </w:p>
    <w:p w14:paraId="4B94B281" w14:textId="77777777" w:rsidR="00835E3E" w:rsidRPr="00421D55" w:rsidRDefault="00835E3E" w:rsidP="00835E3E">
      <w:pPr>
        <w:rPr>
          <w:b/>
          <w:color w:val="000000" w:themeColor="text1"/>
          <w:sz w:val="22"/>
          <w:szCs w:val="22"/>
        </w:rPr>
      </w:pPr>
    </w:p>
    <w:p w14:paraId="2290E36B" w14:textId="77777777" w:rsidR="00835E3E" w:rsidRPr="00421D55" w:rsidRDefault="00835E3E" w:rsidP="00835E3E">
      <w:pPr>
        <w:rPr>
          <w:i/>
          <w:color w:val="000000" w:themeColor="text1"/>
          <w:sz w:val="22"/>
          <w:szCs w:val="22"/>
        </w:rPr>
      </w:pPr>
      <w:r w:rsidRPr="00421D55">
        <w:rPr>
          <w:i/>
          <w:color w:val="000000" w:themeColor="text1"/>
          <w:sz w:val="22"/>
          <w:szCs w:val="22"/>
        </w:rPr>
        <w:t>I have a disability. What do I do?</w:t>
      </w:r>
    </w:p>
    <w:p w14:paraId="2B715092" w14:textId="77777777" w:rsidR="00835E3E" w:rsidRPr="00421D55" w:rsidRDefault="00835E3E" w:rsidP="00835E3E">
      <w:pPr>
        <w:rPr>
          <w:i/>
          <w:color w:val="000000" w:themeColor="text1"/>
          <w:sz w:val="22"/>
          <w:szCs w:val="22"/>
        </w:rPr>
      </w:pPr>
      <w:r w:rsidRPr="00421D55">
        <w:rPr>
          <w:i/>
          <w:color w:val="000000" w:themeColor="text1"/>
          <w:sz w:val="22"/>
          <w:szCs w:val="22"/>
        </w:rPr>
        <w:t>What if I miss a class for a religious holiday or emergency?</w:t>
      </w:r>
    </w:p>
    <w:p w14:paraId="352CBC91" w14:textId="77777777" w:rsidR="00835E3E" w:rsidRPr="00421D55" w:rsidRDefault="00835E3E" w:rsidP="00835E3E">
      <w:pPr>
        <w:rPr>
          <w:i/>
          <w:color w:val="000000" w:themeColor="text1"/>
          <w:sz w:val="22"/>
          <w:szCs w:val="22"/>
        </w:rPr>
      </w:pPr>
      <w:r w:rsidRPr="00421D55">
        <w:rPr>
          <w:i/>
          <w:color w:val="000000" w:themeColor="text1"/>
          <w:sz w:val="22"/>
          <w:szCs w:val="22"/>
        </w:rPr>
        <w:t>When are assignments due? What if my work’s late?</w:t>
      </w:r>
    </w:p>
    <w:p w14:paraId="104AE41D" w14:textId="77777777" w:rsidR="00835E3E" w:rsidRPr="00421D55" w:rsidRDefault="00835E3E" w:rsidP="00835E3E">
      <w:pPr>
        <w:rPr>
          <w:i/>
          <w:color w:val="000000" w:themeColor="text1"/>
          <w:sz w:val="22"/>
          <w:szCs w:val="22"/>
        </w:rPr>
      </w:pPr>
      <w:r w:rsidRPr="00421D55">
        <w:rPr>
          <w:i/>
          <w:color w:val="000000" w:themeColor="text1"/>
          <w:sz w:val="22"/>
          <w:szCs w:val="22"/>
        </w:rPr>
        <w:t>Will you review my written work before I submit it?</w:t>
      </w:r>
    </w:p>
    <w:p w14:paraId="241DF36B" w14:textId="77777777" w:rsidR="00835E3E" w:rsidRPr="00421D55" w:rsidRDefault="00835E3E" w:rsidP="00835E3E">
      <w:pPr>
        <w:rPr>
          <w:i/>
          <w:color w:val="000000" w:themeColor="text1"/>
          <w:sz w:val="22"/>
          <w:szCs w:val="22"/>
        </w:rPr>
      </w:pPr>
      <w:r w:rsidRPr="00421D55">
        <w:rPr>
          <w:i/>
          <w:color w:val="000000" w:themeColor="text1"/>
          <w:sz w:val="22"/>
          <w:szCs w:val="22"/>
        </w:rPr>
        <w:t>How do I know what my grade is?</w:t>
      </w:r>
    </w:p>
    <w:p w14:paraId="2C102345" w14:textId="77777777" w:rsidR="00835E3E" w:rsidRPr="00421D55" w:rsidRDefault="00835E3E" w:rsidP="00835E3E">
      <w:pPr>
        <w:rPr>
          <w:i/>
          <w:color w:val="000000" w:themeColor="text1"/>
          <w:sz w:val="22"/>
          <w:szCs w:val="22"/>
        </w:rPr>
      </w:pPr>
      <w:r w:rsidRPr="00421D55">
        <w:rPr>
          <w:i/>
          <w:color w:val="000000" w:themeColor="text1"/>
          <w:sz w:val="22"/>
          <w:szCs w:val="22"/>
        </w:rPr>
        <w:t>What’s your grading philosophy?</w:t>
      </w:r>
    </w:p>
    <w:p w14:paraId="0225C7EA" w14:textId="77777777" w:rsidR="00835E3E" w:rsidRPr="00421D55" w:rsidRDefault="00835E3E" w:rsidP="00835E3E">
      <w:pPr>
        <w:rPr>
          <w:i/>
          <w:color w:val="000000" w:themeColor="text1"/>
          <w:sz w:val="22"/>
          <w:szCs w:val="22"/>
        </w:rPr>
      </w:pPr>
      <w:r w:rsidRPr="00421D55">
        <w:rPr>
          <w:i/>
          <w:color w:val="000000" w:themeColor="text1"/>
          <w:sz w:val="22"/>
          <w:szCs w:val="22"/>
        </w:rPr>
        <w:t>What if I have a technology problem with an assignment?</w:t>
      </w:r>
    </w:p>
    <w:p w14:paraId="7E73182C" w14:textId="77777777" w:rsidR="00835E3E" w:rsidRPr="00421D55" w:rsidRDefault="00835E3E" w:rsidP="00835E3E">
      <w:pPr>
        <w:rPr>
          <w:i/>
          <w:color w:val="000000" w:themeColor="text1"/>
          <w:sz w:val="22"/>
          <w:szCs w:val="22"/>
        </w:rPr>
      </w:pPr>
      <w:r w:rsidRPr="00421D55">
        <w:rPr>
          <w:i/>
          <w:color w:val="000000" w:themeColor="text1"/>
          <w:sz w:val="22"/>
          <w:szCs w:val="22"/>
        </w:rPr>
        <w:t>Can I get an incomplete?</w:t>
      </w:r>
    </w:p>
    <w:p w14:paraId="20734AB9" w14:textId="77777777" w:rsidR="00835E3E" w:rsidRPr="00421D55" w:rsidRDefault="00835E3E" w:rsidP="00835E3E">
      <w:pPr>
        <w:rPr>
          <w:i/>
          <w:color w:val="000000" w:themeColor="text1"/>
          <w:sz w:val="22"/>
          <w:szCs w:val="22"/>
        </w:rPr>
      </w:pPr>
      <w:r w:rsidRPr="00421D55">
        <w:rPr>
          <w:i/>
          <w:color w:val="000000" w:themeColor="text1"/>
          <w:sz w:val="22"/>
          <w:szCs w:val="22"/>
        </w:rPr>
        <w:lastRenderedPageBreak/>
        <w:t>I want to discuss my grade. How do I do that?</w:t>
      </w:r>
    </w:p>
    <w:p w14:paraId="020653A2" w14:textId="77777777" w:rsidR="00835E3E" w:rsidRPr="00421D55" w:rsidRDefault="00835E3E" w:rsidP="00835E3E">
      <w:pPr>
        <w:rPr>
          <w:i/>
          <w:color w:val="000000" w:themeColor="text1"/>
          <w:sz w:val="22"/>
          <w:szCs w:val="22"/>
        </w:rPr>
      </w:pPr>
      <w:r w:rsidRPr="00421D55">
        <w:rPr>
          <w:i/>
          <w:color w:val="000000" w:themeColor="text1"/>
          <w:sz w:val="22"/>
          <w:szCs w:val="22"/>
        </w:rPr>
        <w:t>I want my grade re-evaluated. What do I do?</w:t>
      </w:r>
    </w:p>
    <w:p w14:paraId="47C318B6" w14:textId="77777777" w:rsidR="00835E3E" w:rsidRPr="00421D55" w:rsidRDefault="00835E3E" w:rsidP="00835E3E">
      <w:pPr>
        <w:rPr>
          <w:i/>
          <w:color w:val="000000" w:themeColor="text1"/>
          <w:sz w:val="22"/>
          <w:szCs w:val="22"/>
        </w:rPr>
      </w:pPr>
      <w:r w:rsidRPr="00421D55">
        <w:rPr>
          <w:i/>
          <w:color w:val="000000" w:themeColor="text1"/>
          <w:sz w:val="22"/>
          <w:szCs w:val="22"/>
        </w:rPr>
        <w:t>I’d like to discuss my overall grade and/or figure out what my grade currently is. How do I do that?</w:t>
      </w:r>
    </w:p>
    <w:p w14:paraId="2297D410" w14:textId="77777777" w:rsidR="00835E3E" w:rsidRPr="00421D55" w:rsidRDefault="00835E3E" w:rsidP="00835E3E">
      <w:pPr>
        <w:rPr>
          <w:i/>
          <w:color w:val="000000" w:themeColor="text1"/>
          <w:sz w:val="22"/>
          <w:szCs w:val="22"/>
        </w:rPr>
      </w:pPr>
      <w:r w:rsidRPr="00421D55">
        <w:rPr>
          <w:i/>
          <w:color w:val="000000" w:themeColor="text1"/>
          <w:sz w:val="22"/>
          <w:szCs w:val="22"/>
        </w:rPr>
        <w:t>Can I earn extra credit?</w:t>
      </w:r>
    </w:p>
    <w:p w14:paraId="35AF4168" w14:textId="77777777" w:rsidR="00835E3E" w:rsidRPr="00421D55" w:rsidRDefault="00835E3E" w:rsidP="00835E3E">
      <w:pPr>
        <w:rPr>
          <w:i/>
          <w:color w:val="000000" w:themeColor="text1"/>
          <w:sz w:val="22"/>
          <w:szCs w:val="22"/>
        </w:rPr>
      </w:pPr>
      <w:r w:rsidRPr="00421D55">
        <w:rPr>
          <w:i/>
          <w:color w:val="000000" w:themeColor="text1"/>
          <w:sz w:val="22"/>
          <w:szCs w:val="22"/>
        </w:rPr>
        <w:t xml:space="preserve">Does school shut down if the weather’s bad? </w:t>
      </w:r>
    </w:p>
    <w:p w14:paraId="1F6CF339" w14:textId="77777777" w:rsidR="00835E3E" w:rsidRPr="00421D55" w:rsidRDefault="00835E3E" w:rsidP="00835E3E">
      <w:pPr>
        <w:rPr>
          <w:i/>
          <w:color w:val="000000" w:themeColor="text1"/>
          <w:sz w:val="22"/>
          <w:szCs w:val="22"/>
        </w:rPr>
      </w:pPr>
      <w:r w:rsidRPr="00421D55">
        <w:rPr>
          <w:i/>
          <w:color w:val="000000" w:themeColor="text1"/>
          <w:sz w:val="22"/>
          <w:szCs w:val="22"/>
        </w:rPr>
        <w:t>I’m feeling stressed, overwhelmed, lost, anxious or depressed. What can I do?</w:t>
      </w:r>
    </w:p>
    <w:p w14:paraId="31BB8D47" w14:textId="77777777" w:rsidR="00835E3E" w:rsidRPr="00421D55" w:rsidRDefault="00835E3E" w:rsidP="00835E3E">
      <w:pPr>
        <w:rPr>
          <w:i/>
          <w:color w:val="000000" w:themeColor="text1"/>
          <w:sz w:val="22"/>
          <w:szCs w:val="22"/>
        </w:rPr>
      </w:pPr>
      <w:r w:rsidRPr="00421D55">
        <w:rPr>
          <w:i/>
          <w:color w:val="000000" w:themeColor="text1"/>
          <w:sz w:val="22"/>
          <w:szCs w:val="22"/>
        </w:rPr>
        <w:t xml:space="preserve">I’d like to learn how to take better notes or manage my time better. Where can I learn about ways to do that? </w:t>
      </w:r>
    </w:p>
    <w:p w14:paraId="03279FC8" w14:textId="77777777" w:rsidR="00835E3E" w:rsidRPr="00421D55" w:rsidRDefault="00835E3E" w:rsidP="00835E3E">
      <w:pPr>
        <w:rPr>
          <w:i/>
          <w:color w:val="000000" w:themeColor="text1"/>
          <w:sz w:val="22"/>
          <w:szCs w:val="22"/>
        </w:rPr>
      </w:pPr>
      <w:r w:rsidRPr="00421D55">
        <w:rPr>
          <w:i/>
          <w:color w:val="000000" w:themeColor="text1"/>
          <w:sz w:val="22"/>
          <w:szCs w:val="22"/>
        </w:rPr>
        <w:t xml:space="preserve">I’m a first-generation student. What can I do to help myself navigate university? </w:t>
      </w:r>
    </w:p>
    <w:p w14:paraId="22297DF8" w14:textId="77777777" w:rsidR="00835E3E" w:rsidRPr="00421D55" w:rsidRDefault="00835E3E" w:rsidP="00835E3E">
      <w:pPr>
        <w:rPr>
          <w:i/>
          <w:color w:val="000000" w:themeColor="text1"/>
          <w:sz w:val="22"/>
          <w:szCs w:val="22"/>
        </w:rPr>
      </w:pPr>
      <w:r w:rsidRPr="00421D55">
        <w:rPr>
          <w:i/>
          <w:color w:val="000000" w:themeColor="text1"/>
          <w:sz w:val="22"/>
          <w:szCs w:val="22"/>
        </w:rPr>
        <w:t xml:space="preserve">How do I use the library? </w:t>
      </w:r>
    </w:p>
    <w:p w14:paraId="611F452F" w14:textId="329DBB4D" w:rsidR="002E7C30" w:rsidRPr="00421D55" w:rsidRDefault="002E7C30" w:rsidP="00835E3E">
      <w:pPr>
        <w:rPr>
          <w:i/>
          <w:color w:val="000000" w:themeColor="text1"/>
          <w:sz w:val="22"/>
          <w:szCs w:val="22"/>
        </w:rPr>
      </w:pPr>
      <w:r w:rsidRPr="00421D55">
        <w:rPr>
          <w:i/>
          <w:color w:val="000000" w:themeColor="text1"/>
          <w:sz w:val="22"/>
          <w:szCs w:val="22"/>
        </w:rPr>
        <w:t xml:space="preserve">Do I need permission to record or share </w:t>
      </w:r>
      <w:r w:rsidR="00BA4B30" w:rsidRPr="00421D55">
        <w:rPr>
          <w:i/>
          <w:color w:val="000000" w:themeColor="text1"/>
          <w:sz w:val="22"/>
          <w:szCs w:val="22"/>
        </w:rPr>
        <w:t xml:space="preserve">your course </w:t>
      </w:r>
      <w:r w:rsidRPr="00421D55">
        <w:rPr>
          <w:i/>
          <w:color w:val="000000" w:themeColor="text1"/>
          <w:sz w:val="22"/>
          <w:szCs w:val="22"/>
        </w:rPr>
        <w:t>materials?</w:t>
      </w:r>
    </w:p>
    <w:p w14:paraId="1E3CE5ED" w14:textId="77777777" w:rsidR="00835E3E" w:rsidRPr="00421D55" w:rsidRDefault="00835E3E" w:rsidP="00835E3E">
      <w:pPr>
        <w:rPr>
          <w:color w:val="000000" w:themeColor="text1"/>
          <w:sz w:val="22"/>
          <w:szCs w:val="22"/>
        </w:rPr>
      </w:pPr>
    </w:p>
    <w:p w14:paraId="214D77B6" w14:textId="77777777" w:rsidR="00835E3E" w:rsidRPr="00421D55" w:rsidRDefault="00835E3E" w:rsidP="00835E3E">
      <w:pPr>
        <w:rPr>
          <w:b/>
          <w:color w:val="000000" w:themeColor="text1"/>
          <w:sz w:val="22"/>
          <w:szCs w:val="22"/>
        </w:rPr>
      </w:pPr>
      <w:r w:rsidRPr="00421D55">
        <w:rPr>
          <w:b/>
          <w:color w:val="000000" w:themeColor="text1"/>
          <w:sz w:val="22"/>
          <w:szCs w:val="22"/>
        </w:rPr>
        <w:t>I have a disability. What do I do?</w:t>
      </w:r>
    </w:p>
    <w:p w14:paraId="33F646F4" w14:textId="77777777" w:rsidR="00835E3E" w:rsidRPr="00421D55" w:rsidRDefault="00835E3E" w:rsidP="00835E3E">
      <w:pPr>
        <w:rPr>
          <w:color w:val="000000" w:themeColor="text1"/>
          <w:sz w:val="22"/>
          <w:szCs w:val="22"/>
          <w:u w:val="single"/>
        </w:rPr>
      </w:pPr>
      <w:r w:rsidRPr="00421D55">
        <w:rPr>
          <w:color w:val="000000" w:themeColor="text1"/>
          <w:sz w:val="22"/>
          <w:szCs w:val="22"/>
        </w:rPr>
        <w:t>Please let me know as soon as possible after contacting Student Access and Accommodation Services, so that I can discuss strategies to fit the course to your needs. Student Access and Accommodation Services at 350 Fell Hall assists students with disabilities. You can also contact them at (309) 438-5853, or visit the website at </w:t>
      </w:r>
      <w:hyperlink r:id="rId13" w:history="1">
        <w:r w:rsidRPr="00421D55">
          <w:rPr>
            <w:color w:val="000000" w:themeColor="text1"/>
            <w:sz w:val="22"/>
            <w:szCs w:val="22"/>
            <w:u w:val="single"/>
          </w:rPr>
          <w:t>www.studentaccess.illinoissate.edu.</w:t>
        </w:r>
      </w:hyperlink>
    </w:p>
    <w:p w14:paraId="0A0CBD36" w14:textId="77777777" w:rsidR="00835E3E" w:rsidRPr="00421D55" w:rsidRDefault="00835E3E" w:rsidP="00835E3E">
      <w:pPr>
        <w:rPr>
          <w:color w:val="000000" w:themeColor="text1"/>
          <w:sz w:val="22"/>
          <w:szCs w:val="22"/>
          <w:u w:val="single"/>
        </w:rPr>
      </w:pPr>
    </w:p>
    <w:p w14:paraId="25C3676F" w14:textId="77777777" w:rsidR="00835E3E" w:rsidRPr="00421D55" w:rsidRDefault="00835E3E" w:rsidP="00835E3E">
      <w:pPr>
        <w:rPr>
          <w:b/>
          <w:color w:val="000000" w:themeColor="text1"/>
          <w:sz w:val="22"/>
          <w:szCs w:val="22"/>
        </w:rPr>
      </w:pPr>
      <w:r w:rsidRPr="00421D55">
        <w:rPr>
          <w:b/>
          <w:color w:val="000000" w:themeColor="text1"/>
          <w:sz w:val="22"/>
          <w:szCs w:val="22"/>
        </w:rPr>
        <w:t>What if I miss a class for a religious holiday or emergency?</w:t>
      </w:r>
    </w:p>
    <w:p w14:paraId="5463C43F" w14:textId="77777777" w:rsidR="00835E3E" w:rsidRPr="00421D55" w:rsidRDefault="00835E3E" w:rsidP="00835E3E">
      <w:pPr>
        <w:rPr>
          <w:color w:val="000000" w:themeColor="text1"/>
          <w:sz w:val="22"/>
          <w:szCs w:val="22"/>
        </w:rPr>
      </w:pPr>
      <w:r w:rsidRPr="00421D55">
        <w:rPr>
          <w:color w:val="000000" w:themeColor="text1"/>
          <w:sz w:val="22"/>
          <w:szCs w:val="22"/>
        </w:rPr>
        <w:t xml:space="preserve">I excuse absences in accordance with University policy. This includes excusing absences for incapacitating illness, religious observance, service in the military, jury duty, participation in a university-sanctioned event, or the death of a family member (see University Policy and Procedures 2.1.27 Student Bereavement Policy). </w:t>
      </w:r>
    </w:p>
    <w:p w14:paraId="126C8433" w14:textId="77777777" w:rsidR="00835E3E" w:rsidRPr="00421D55" w:rsidRDefault="00835E3E" w:rsidP="00835E3E">
      <w:pPr>
        <w:rPr>
          <w:color w:val="000000" w:themeColor="text1"/>
          <w:sz w:val="22"/>
          <w:szCs w:val="22"/>
        </w:rPr>
      </w:pPr>
    </w:p>
    <w:p w14:paraId="68184DCD" w14:textId="3E40185F" w:rsidR="00835E3E" w:rsidRPr="00421D55" w:rsidRDefault="00835E3E" w:rsidP="00835E3E">
      <w:pPr>
        <w:rPr>
          <w:color w:val="000000" w:themeColor="text1"/>
          <w:sz w:val="22"/>
          <w:szCs w:val="22"/>
        </w:rPr>
      </w:pPr>
      <w:r w:rsidRPr="00421D55">
        <w:rPr>
          <w:color w:val="000000" w:themeColor="text1"/>
          <w:sz w:val="22"/>
          <w:szCs w:val="22"/>
        </w:rPr>
        <w:t>These are the only circumstances I accept to reschedule an exam</w:t>
      </w:r>
      <w:r w:rsidR="005257C1" w:rsidRPr="00421D55">
        <w:rPr>
          <w:color w:val="000000" w:themeColor="text1"/>
          <w:sz w:val="22"/>
          <w:szCs w:val="22"/>
        </w:rPr>
        <w:t xml:space="preserve"> or </w:t>
      </w:r>
      <w:r w:rsidRPr="00421D55">
        <w:rPr>
          <w:color w:val="000000" w:themeColor="text1"/>
          <w:sz w:val="22"/>
          <w:szCs w:val="22"/>
        </w:rPr>
        <w:t xml:space="preserve">assignment count as excused. If one of these situations occurs, I’ll need a letter signed by </w:t>
      </w:r>
      <w:proofErr w:type="spellStart"/>
      <w:r w:rsidRPr="00421D55">
        <w:rPr>
          <w:color w:val="000000" w:themeColor="text1"/>
          <w:sz w:val="22"/>
          <w:szCs w:val="22"/>
        </w:rPr>
        <w:t>a</w:t>
      </w:r>
      <w:proofErr w:type="spellEnd"/>
      <w:r w:rsidRPr="00421D55">
        <w:rPr>
          <w:color w:val="000000" w:themeColor="text1"/>
          <w:sz w:val="22"/>
          <w:szCs w:val="22"/>
        </w:rPr>
        <w:t xml:space="preserve"> authoritative person attesting to the issue (i.e.: a doctor in case of incapacitating illness, a university official such as a coach regarding campus activities). </w:t>
      </w:r>
    </w:p>
    <w:p w14:paraId="076D90EF" w14:textId="77777777" w:rsidR="00835E3E" w:rsidRPr="00421D55" w:rsidRDefault="00835E3E" w:rsidP="00835E3E">
      <w:pPr>
        <w:rPr>
          <w:color w:val="000000" w:themeColor="text1"/>
          <w:sz w:val="22"/>
          <w:szCs w:val="22"/>
        </w:rPr>
      </w:pPr>
    </w:p>
    <w:p w14:paraId="1A72F35F" w14:textId="6F89368B" w:rsidR="00835E3E" w:rsidRPr="00421D55" w:rsidRDefault="00835E3E" w:rsidP="005D321C">
      <w:pPr>
        <w:rPr>
          <w:color w:val="000000" w:themeColor="text1"/>
          <w:sz w:val="22"/>
          <w:szCs w:val="22"/>
        </w:rPr>
      </w:pPr>
      <w:r w:rsidRPr="00421D55">
        <w:rPr>
          <w:color w:val="000000" w:themeColor="text1"/>
          <w:sz w:val="22"/>
          <w:szCs w:val="22"/>
        </w:rPr>
        <w:t xml:space="preserve">It is your responsibility to contact me as soon as possible about the absence, and within five days of the due date/exam date at the latest, or your grade will become a 0. In the case of absence due to religious observance, please notify me five days in advance. Please note: you must receive written or verbal confirmation from me that you’re excused, simply leaving me a message does not mean that you’re excused. </w:t>
      </w:r>
    </w:p>
    <w:p w14:paraId="46EF53AF" w14:textId="77777777" w:rsidR="00835E3E" w:rsidRPr="00421D55" w:rsidRDefault="00835E3E" w:rsidP="00835E3E">
      <w:pPr>
        <w:rPr>
          <w:color w:val="000000" w:themeColor="text1"/>
          <w:sz w:val="22"/>
          <w:szCs w:val="22"/>
        </w:rPr>
      </w:pPr>
    </w:p>
    <w:p w14:paraId="666A480C" w14:textId="77777777" w:rsidR="00835E3E" w:rsidRPr="00421D55" w:rsidRDefault="00835E3E" w:rsidP="00835E3E">
      <w:pPr>
        <w:rPr>
          <w:b/>
          <w:color w:val="000000" w:themeColor="text1"/>
          <w:sz w:val="22"/>
          <w:szCs w:val="22"/>
        </w:rPr>
      </w:pPr>
      <w:r w:rsidRPr="00421D55">
        <w:rPr>
          <w:b/>
          <w:color w:val="000000" w:themeColor="text1"/>
          <w:sz w:val="22"/>
          <w:szCs w:val="22"/>
        </w:rPr>
        <w:t>Will you review my written work before I submit it?</w:t>
      </w:r>
    </w:p>
    <w:p w14:paraId="165AEEA5" w14:textId="085D3FD2" w:rsidR="00835E3E" w:rsidRPr="00421D55" w:rsidRDefault="00F97062" w:rsidP="00835E3E">
      <w:pPr>
        <w:rPr>
          <w:rStyle w:val="Hyperlink"/>
          <w:color w:val="000000" w:themeColor="text1"/>
          <w:sz w:val="22"/>
          <w:szCs w:val="22"/>
        </w:rPr>
      </w:pPr>
      <w:r w:rsidRPr="00421D55">
        <w:rPr>
          <w:color w:val="000000" w:themeColor="text1"/>
          <w:sz w:val="22"/>
          <w:szCs w:val="22"/>
        </w:rPr>
        <w:t xml:space="preserve">I’ll be reviewing the SPP for ‘no-stakes’ feedback throughout the project time-line. </w:t>
      </w:r>
      <w:r w:rsidR="00835E3E" w:rsidRPr="00421D55">
        <w:rPr>
          <w:color w:val="000000" w:themeColor="text1"/>
          <w:sz w:val="22"/>
          <w:szCs w:val="22"/>
        </w:rPr>
        <w:t>If you need one-on-one writing assistance</w:t>
      </w:r>
      <w:r w:rsidRPr="00421D55">
        <w:rPr>
          <w:color w:val="000000" w:themeColor="text1"/>
          <w:sz w:val="22"/>
          <w:szCs w:val="22"/>
        </w:rPr>
        <w:t xml:space="preserve"> for the other assignments</w:t>
      </w:r>
      <w:r w:rsidR="00835E3E" w:rsidRPr="00421D55">
        <w:rPr>
          <w:color w:val="000000" w:themeColor="text1"/>
          <w:sz w:val="22"/>
          <w:szCs w:val="22"/>
        </w:rPr>
        <w:t xml:space="preserve">, please contact the Julia N. Visor Academic Center, which offers one-on-one writing assistance by appointment. You can also attend drop-in writing assistance sessions at the library. You can find more information about these services here: </w:t>
      </w:r>
      <w:hyperlink r:id="rId14" w:history="1">
        <w:r w:rsidR="00835E3E" w:rsidRPr="00421D55">
          <w:rPr>
            <w:rStyle w:val="Hyperlink"/>
            <w:color w:val="000000" w:themeColor="text1"/>
            <w:sz w:val="22"/>
            <w:szCs w:val="22"/>
          </w:rPr>
          <w:t>http://universitycollege.illinoisstate.edu/help/writing/</w:t>
        </w:r>
      </w:hyperlink>
    </w:p>
    <w:p w14:paraId="3981F434" w14:textId="77777777" w:rsidR="00835E3E" w:rsidRPr="00421D55" w:rsidRDefault="00835E3E" w:rsidP="00835E3E">
      <w:pPr>
        <w:rPr>
          <w:rStyle w:val="Hyperlink"/>
          <w:color w:val="000000" w:themeColor="text1"/>
          <w:sz w:val="22"/>
          <w:szCs w:val="22"/>
        </w:rPr>
      </w:pPr>
    </w:p>
    <w:p w14:paraId="49823493" w14:textId="77777777" w:rsidR="00835E3E" w:rsidRPr="00421D55" w:rsidRDefault="00835E3E" w:rsidP="00835E3E">
      <w:pPr>
        <w:rPr>
          <w:b/>
          <w:color w:val="000000" w:themeColor="text1"/>
          <w:sz w:val="22"/>
          <w:szCs w:val="22"/>
        </w:rPr>
      </w:pPr>
      <w:r w:rsidRPr="00421D55">
        <w:rPr>
          <w:b/>
          <w:color w:val="000000" w:themeColor="text1"/>
          <w:sz w:val="22"/>
          <w:szCs w:val="22"/>
        </w:rPr>
        <w:t>How do I know what my grade is?</w:t>
      </w:r>
    </w:p>
    <w:p w14:paraId="2327C265" w14:textId="77777777" w:rsidR="00835E3E" w:rsidRPr="00421D55" w:rsidRDefault="00835E3E" w:rsidP="00835E3E">
      <w:pPr>
        <w:rPr>
          <w:color w:val="000000" w:themeColor="text1"/>
          <w:sz w:val="22"/>
          <w:szCs w:val="22"/>
        </w:rPr>
      </w:pPr>
      <w:r w:rsidRPr="00421D55">
        <w:rPr>
          <w:color w:val="000000" w:themeColor="text1"/>
          <w:sz w:val="22"/>
          <w:szCs w:val="22"/>
        </w:rPr>
        <w:t xml:space="preserve">All grades will be posted on </w:t>
      </w:r>
      <w:proofErr w:type="spellStart"/>
      <w:r w:rsidRPr="00421D55">
        <w:rPr>
          <w:color w:val="000000" w:themeColor="text1"/>
          <w:sz w:val="22"/>
          <w:szCs w:val="22"/>
        </w:rPr>
        <w:t>Reggienet</w:t>
      </w:r>
      <w:proofErr w:type="spellEnd"/>
      <w:r w:rsidRPr="00421D55">
        <w:rPr>
          <w:color w:val="000000" w:themeColor="text1"/>
          <w:sz w:val="22"/>
          <w:szCs w:val="22"/>
        </w:rPr>
        <w:t xml:space="preserve"> throughout the semester. I’ll attempt to upload grades within a reasonable time after their submission. Assignment feedback will be delivered through </w:t>
      </w:r>
      <w:proofErr w:type="spellStart"/>
      <w:r w:rsidRPr="00421D55">
        <w:rPr>
          <w:color w:val="000000" w:themeColor="text1"/>
          <w:sz w:val="22"/>
          <w:szCs w:val="22"/>
        </w:rPr>
        <w:t>Reggienet</w:t>
      </w:r>
      <w:proofErr w:type="spellEnd"/>
      <w:r w:rsidRPr="00421D55">
        <w:rPr>
          <w:color w:val="000000" w:themeColor="text1"/>
          <w:sz w:val="22"/>
          <w:szCs w:val="22"/>
        </w:rPr>
        <w:t xml:space="preserve"> or in class. Please note that due to University regulations, I’m not allowed to communicate your grades to you over e-mail or the phone without your prior permission. </w:t>
      </w:r>
    </w:p>
    <w:p w14:paraId="4759721C" w14:textId="77777777" w:rsidR="00835E3E" w:rsidRPr="00421D55" w:rsidRDefault="00835E3E" w:rsidP="00835E3E">
      <w:pPr>
        <w:rPr>
          <w:color w:val="000000" w:themeColor="text1"/>
          <w:sz w:val="22"/>
          <w:szCs w:val="22"/>
        </w:rPr>
      </w:pPr>
    </w:p>
    <w:p w14:paraId="4D7B78B5" w14:textId="77777777" w:rsidR="00835E3E" w:rsidRPr="00421D55" w:rsidRDefault="00835E3E" w:rsidP="00835E3E">
      <w:pPr>
        <w:rPr>
          <w:b/>
          <w:color w:val="000000" w:themeColor="text1"/>
          <w:sz w:val="22"/>
          <w:szCs w:val="22"/>
        </w:rPr>
      </w:pPr>
      <w:r w:rsidRPr="00421D55">
        <w:rPr>
          <w:b/>
          <w:color w:val="000000" w:themeColor="text1"/>
          <w:sz w:val="22"/>
          <w:szCs w:val="22"/>
        </w:rPr>
        <w:t>What’s your grading philosophy?</w:t>
      </w:r>
    </w:p>
    <w:p w14:paraId="5AD5755B" w14:textId="6F26C7BE" w:rsidR="005F2063" w:rsidRPr="00421D55" w:rsidRDefault="00835E3E" w:rsidP="005F2063">
      <w:pPr>
        <w:rPr>
          <w:color w:val="000000" w:themeColor="text1"/>
          <w:sz w:val="22"/>
          <w:szCs w:val="22"/>
        </w:rPr>
      </w:pPr>
      <w:r w:rsidRPr="00421D55">
        <w:rPr>
          <w:color w:val="000000" w:themeColor="text1"/>
          <w:sz w:val="22"/>
          <w:szCs w:val="22"/>
        </w:rPr>
        <w:t xml:space="preserve">I grade assignments and exams based on the quality of the work, and assume that you start with 0 points. You don’t start with 100 points and ‘lose’ them for mistakes. Your final score for an assignment or exam represents what you earned, not the number of points ‘deducted’. I don’t curve </w:t>
      </w:r>
      <w:r w:rsidRPr="00421D55">
        <w:rPr>
          <w:color w:val="000000" w:themeColor="text1"/>
          <w:sz w:val="22"/>
          <w:szCs w:val="22"/>
        </w:rPr>
        <w:lastRenderedPageBreak/>
        <w:t xml:space="preserve">grades. </w:t>
      </w:r>
      <w:r w:rsidR="005F2063" w:rsidRPr="00421D55">
        <w:rPr>
          <w:color w:val="000000" w:themeColor="text1"/>
          <w:sz w:val="22"/>
          <w:szCs w:val="22"/>
        </w:rPr>
        <w:t xml:space="preserve">Simply following directions and fulfilling the assignment requirements does not guarantee you an A on the work.  </w:t>
      </w:r>
    </w:p>
    <w:p w14:paraId="4A040517" w14:textId="77777777" w:rsidR="005F2063" w:rsidRPr="00421D55" w:rsidRDefault="005F2063" w:rsidP="005F2063">
      <w:pPr>
        <w:rPr>
          <w:color w:val="000000" w:themeColor="text1"/>
          <w:sz w:val="22"/>
          <w:szCs w:val="22"/>
        </w:rPr>
      </w:pPr>
    </w:p>
    <w:p w14:paraId="174425D0" w14:textId="77777777" w:rsidR="005F2063" w:rsidRPr="00421D55" w:rsidRDefault="005F2063" w:rsidP="005F2063">
      <w:pPr>
        <w:rPr>
          <w:color w:val="000000" w:themeColor="text1"/>
          <w:sz w:val="22"/>
          <w:szCs w:val="22"/>
        </w:rPr>
      </w:pPr>
      <w:r w:rsidRPr="00421D55">
        <w:rPr>
          <w:color w:val="000000" w:themeColor="text1"/>
          <w:sz w:val="22"/>
          <w:szCs w:val="22"/>
        </w:rPr>
        <w:t>Below is a general idea of my guidelines when grading written work:</w:t>
      </w:r>
    </w:p>
    <w:p w14:paraId="2C6B69F7" w14:textId="77777777" w:rsidR="005F2063" w:rsidRPr="00421D55" w:rsidRDefault="005F2063" w:rsidP="005F2063">
      <w:pPr>
        <w:rPr>
          <w:color w:val="000000" w:themeColor="text1"/>
          <w:sz w:val="22"/>
          <w:szCs w:val="22"/>
        </w:rPr>
      </w:pPr>
    </w:p>
    <w:p w14:paraId="2FCCF48F" w14:textId="77777777" w:rsidR="005F2063" w:rsidRPr="00421D55" w:rsidRDefault="005F2063" w:rsidP="005F2063">
      <w:pPr>
        <w:rPr>
          <w:b/>
          <w:color w:val="000000" w:themeColor="text1"/>
          <w:sz w:val="22"/>
          <w:szCs w:val="22"/>
          <w:u w:val="single"/>
        </w:rPr>
      </w:pPr>
      <w:r w:rsidRPr="00421D55">
        <w:rPr>
          <w:b/>
          <w:color w:val="000000" w:themeColor="text1"/>
          <w:sz w:val="22"/>
          <w:szCs w:val="22"/>
          <w:u w:val="single"/>
        </w:rPr>
        <w:t>“A” Work</w:t>
      </w:r>
    </w:p>
    <w:p w14:paraId="64CEE4E5" w14:textId="15C5104A" w:rsidR="005F2063" w:rsidRPr="00421D55" w:rsidRDefault="005F2063" w:rsidP="005F2063">
      <w:pPr>
        <w:rPr>
          <w:color w:val="000000" w:themeColor="text1"/>
          <w:sz w:val="22"/>
          <w:szCs w:val="22"/>
        </w:rPr>
      </w:pPr>
      <w:r w:rsidRPr="00421D55">
        <w:rPr>
          <w:color w:val="000000" w:themeColor="text1"/>
          <w:sz w:val="22"/>
          <w:szCs w:val="22"/>
        </w:rPr>
        <w:t>Students must turn in exemplary work to earn an A. I reserve this grade for students who turn in excellent work, go beyond the minimal requirements, provide thoughtful answers</w:t>
      </w:r>
      <w:r w:rsidR="000D47D1" w:rsidRPr="00421D55">
        <w:rPr>
          <w:color w:val="000000" w:themeColor="text1"/>
          <w:sz w:val="22"/>
          <w:szCs w:val="22"/>
        </w:rPr>
        <w:t xml:space="preserve"> and </w:t>
      </w:r>
      <w:r w:rsidRPr="00421D55">
        <w:rPr>
          <w:color w:val="000000" w:themeColor="text1"/>
          <w:sz w:val="22"/>
          <w:szCs w:val="22"/>
        </w:rPr>
        <w:t>demonstrate advanced levels of thinking and writing.  Your work needs to stand out as superior to the other students’ work to earn an A.</w:t>
      </w:r>
    </w:p>
    <w:p w14:paraId="703001F3" w14:textId="77777777" w:rsidR="005F2063" w:rsidRPr="00421D55" w:rsidRDefault="005F2063" w:rsidP="005F2063">
      <w:pPr>
        <w:rPr>
          <w:color w:val="000000" w:themeColor="text1"/>
          <w:sz w:val="22"/>
          <w:szCs w:val="22"/>
        </w:rPr>
      </w:pPr>
    </w:p>
    <w:p w14:paraId="7CC7C288" w14:textId="77777777" w:rsidR="005F2063" w:rsidRPr="00421D55" w:rsidRDefault="005F2063" w:rsidP="005F2063">
      <w:pPr>
        <w:rPr>
          <w:b/>
          <w:color w:val="000000" w:themeColor="text1"/>
          <w:sz w:val="22"/>
          <w:szCs w:val="22"/>
          <w:u w:val="single"/>
        </w:rPr>
      </w:pPr>
      <w:r w:rsidRPr="00421D55">
        <w:rPr>
          <w:b/>
          <w:color w:val="000000" w:themeColor="text1"/>
          <w:sz w:val="22"/>
          <w:szCs w:val="22"/>
          <w:u w:val="single"/>
        </w:rPr>
        <w:t>“B” Work</w:t>
      </w:r>
    </w:p>
    <w:p w14:paraId="167ED3F8" w14:textId="425DDCAD" w:rsidR="005F2063" w:rsidRPr="00421D55" w:rsidRDefault="005F2063" w:rsidP="005F2063">
      <w:pPr>
        <w:rPr>
          <w:color w:val="000000" w:themeColor="text1"/>
          <w:sz w:val="22"/>
          <w:szCs w:val="22"/>
        </w:rPr>
      </w:pPr>
      <w:r w:rsidRPr="00421D55">
        <w:rPr>
          <w:color w:val="000000" w:themeColor="text1"/>
          <w:sz w:val="22"/>
          <w:szCs w:val="22"/>
        </w:rPr>
        <w:t xml:space="preserve">Students will earn a “B” if they submit above average work that is thoughtful and well-written. If I believe you could have pushed yourself more, you will earn at best a B. </w:t>
      </w:r>
    </w:p>
    <w:p w14:paraId="1A968E9D" w14:textId="77777777" w:rsidR="005F2063" w:rsidRPr="00421D55" w:rsidRDefault="005F2063" w:rsidP="005F2063">
      <w:pPr>
        <w:rPr>
          <w:color w:val="000000" w:themeColor="text1"/>
          <w:sz w:val="22"/>
          <w:szCs w:val="22"/>
        </w:rPr>
      </w:pPr>
    </w:p>
    <w:p w14:paraId="1CE9D562" w14:textId="77777777" w:rsidR="005F2063" w:rsidRPr="00421D55" w:rsidRDefault="005F2063" w:rsidP="005F2063">
      <w:pPr>
        <w:rPr>
          <w:b/>
          <w:color w:val="000000" w:themeColor="text1"/>
          <w:sz w:val="22"/>
          <w:szCs w:val="22"/>
          <w:u w:val="single"/>
        </w:rPr>
      </w:pPr>
      <w:r w:rsidRPr="00421D55">
        <w:rPr>
          <w:b/>
          <w:color w:val="000000" w:themeColor="text1"/>
          <w:sz w:val="22"/>
          <w:szCs w:val="22"/>
          <w:u w:val="single"/>
        </w:rPr>
        <w:t>“C” Work</w:t>
      </w:r>
    </w:p>
    <w:p w14:paraId="51ABDADB" w14:textId="25E7B9E2" w:rsidR="005F2063" w:rsidRPr="00421D55" w:rsidRDefault="005F2063" w:rsidP="005F2063">
      <w:pPr>
        <w:rPr>
          <w:color w:val="000000" w:themeColor="text1"/>
          <w:sz w:val="22"/>
          <w:szCs w:val="22"/>
        </w:rPr>
      </w:pPr>
      <w:r w:rsidRPr="00421D55">
        <w:rPr>
          <w:color w:val="000000" w:themeColor="text1"/>
          <w:sz w:val="22"/>
          <w:szCs w:val="22"/>
        </w:rPr>
        <w:t xml:space="preserve">Average work will earn a C. “C” work meets the minimal requirements for the assignment but does not show advanced levels of thinking or writing or go beyond what was asked of students to do. </w:t>
      </w:r>
    </w:p>
    <w:p w14:paraId="48F7DD9F" w14:textId="77777777" w:rsidR="005F2063" w:rsidRPr="00421D55" w:rsidRDefault="005F2063" w:rsidP="005F2063">
      <w:pPr>
        <w:rPr>
          <w:color w:val="000000" w:themeColor="text1"/>
          <w:sz w:val="22"/>
          <w:szCs w:val="22"/>
        </w:rPr>
      </w:pPr>
      <w:r w:rsidRPr="00421D55">
        <w:rPr>
          <w:color w:val="000000" w:themeColor="text1"/>
          <w:sz w:val="22"/>
          <w:szCs w:val="22"/>
        </w:rPr>
        <w:t xml:space="preserve"> </w:t>
      </w:r>
    </w:p>
    <w:p w14:paraId="67FE0356" w14:textId="77777777" w:rsidR="005F2063" w:rsidRPr="00421D55" w:rsidRDefault="005F2063" w:rsidP="005F2063">
      <w:pPr>
        <w:rPr>
          <w:b/>
          <w:color w:val="000000" w:themeColor="text1"/>
          <w:sz w:val="22"/>
          <w:szCs w:val="22"/>
          <w:u w:val="single"/>
        </w:rPr>
      </w:pPr>
      <w:r w:rsidRPr="00421D55">
        <w:rPr>
          <w:b/>
          <w:color w:val="000000" w:themeColor="text1"/>
          <w:sz w:val="22"/>
          <w:szCs w:val="22"/>
          <w:u w:val="single"/>
        </w:rPr>
        <w:t>“D” Work</w:t>
      </w:r>
    </w:p>
    <w:p w14:paraId="16D2EDA2" w14:textId="77777777" w:rsidR="005F2063" w:rsidRPr="00421D55" w:rsidRDefault="005F2063" w:rsidP="005F2063">
      <w:pPr>
        <w:rPr>
          <w:rFonts w:eastAsia="Calibri"/>
          <w:color w:val="000000" w:themeColor="text1"/>
          <w:sz w:val="22"/>
          <w:szCs w:val="22"/>
        </w:rPr>
      </w:pPr>
      <w:r w:rsidRPr="00421D55">
        <w:rPr>
          <w:rFonts w:eastAsia="Calibri"/>
          <w:color w:val="000000" w:themeColor="text1"/>
          <w:sz w:val="22"/>
          <w:szCs w:val="22"/>
        </w:rPr>
        <w:t xml:space="preserve">D work is below average. The work meets some but not all of the minimal requirements and may demonstrate poor writing. </w:t>
      </w:r>
    </w:p>
    <w:p w14:paraId="34F32F34" w14:textId="77777777" w:rsidR="005F2063" w:rsidRPr="00421D55" w:rsidRDefault="005F2063" w:rsidP="005F2063">
      <w:pPr>
        <w:rPr>
          <w:color w:val="000000" w:themeColor="text1"/>
          <w:sz w:val="22"/>
          <w:szCs w:val="22"/>
        </w:rPr>
      </w:pPr>
    </w:p>
    <w:p w14:paraId="70669F13" w14:textId="77777777" w:rsidR="005F2063" w:rsidRPr="00421D55" w:rsidRDefault="005F2063" w:rsidP="005F2063">
      <w:pPr>
        <w:rPr>
          <w:b/>
          <w:color w:val="000000" w:themeColor="text1"/>
          <w:sz w:val="22"/>
          <w:szCs w:val="22"/>
          <w:u w:val="single"/>
        </w:rPr>
      </w:pPr>
      <w:r w:rsidRPr="00421D55">
        <w:rPr>
          <w:b/>
          <w:color w:val="000000" w:themeColor="text1"/>
          <w:sz w:val="22"/>
          <w:szCs w:val="22"/>
          <w:u w:val="single"/>
        </w:rPr>
        <w:t>“F” Work</w:t>
      </w:r>
    </w:p>
    <w:p w14:paraId="2BF19D28" w14:textId="77777777" w:rsidR="005F2063" w:rsidRPr="00421D55" w:rsidRDefault="005F2063" w:rsidP="005F2063">
      <w:pPr>
        <w:rPr>
          <w:color w:val="000000" w:themeColor="text1"/>
          <w:sz w:val="22"/>
          <w:szCs w:val="22"/>
        </w:rPr>
      </w:pPr>
      <w:r w:rsidRPr="00421D55">
        <w:rPr>
          <w:color w:val="000000" w:themeColor="text1"/>
          <w:sz w:val="22"/>
          <w:szCs w:val="22"/>
        </w:rPr>
        <w:t>F work reflects poor quality or failure to submit an assignment.</w:t>
      </w:r>
    </w:p>
    <w:p w14:paraId="6F08504A" w14:textId="77777777" w:rsidR="00835E3E" w:rsidRPr="00421D55" w:rsidRDefault="00835E3E" w:rsidP="00835E3E">
      <w:pPr>
        <w:rPr>
          <w:color w:val="000000" w:themeColor="text1"/>
          <w:sz w:val="22"/>
          <w:szCs w:val="22"/>
        </w:rPr>
      </w:pPr>
    </w:p>
    <w:p w14:paraId="2CFD28F6" w14:textId="77777777" w:rsidR="00835E3E" w:rsidRPr="00421D55" w:rsidRDefault="00835E3E" w:rsidP="00835E3E">
      <w:pPr>
        <w:rPr>
          <w:b/>
          <w:color w:val="000000" w:themeColor="text1"/>
          <w:sz w:val="22"/>
          <w:szCs w:val="22"/>
        </w:rPr>
      </w:pPr>
      <w:r w:rsidRPr="00421D55">
        <w:rPr>
          <w:b/>
          <w:color w:val="000000" w:themeColor="text1"/>
          <w:sz w:val="22"/>
          <w:szCs w:val="22"/>
        </w:rPr>
        <w:t>What if I have a technology problem with an assignment?</w:t>
      </w:r>
    </w:p>
    <w:p w14:paraId="0719256F" w14:textId="77777777" w:rsidR="00835E3E" w:rsidRPr="00421D55" w:rsidRDefault="00835E3E" w:rsidP="00835E3E">
      <w:pPr>
        <w:rPr>
          <w:color w:val="000000" w:themeColor="text1"/>
          <w:sz w:val="22"/>
          <w:szCs w:val="22"/>
        </w:rPr>
      </w:pPr>
      <w:r w:rsidRPr="00421D55">
        <w:rPr>
          <w:color w:val="000000" w:themeColor="text1"/>
          <w:sz w:val="22"/>
          <w:szCs w:val="22"/>
        </w:rPr>
        <w:t xml:space="preserve">You’re expected to keep computer files and/or photocopies of all assignments that you submit. This is good practice for your future career. When working on a computer, please frequently save your files, and always backup your work to somewhere besides the computer. I don’t accept late work due to technological issues. </w:t>
      </w:r>
    </w:p>
    <w:p w14:paraId="6ABDD269" w14:textId="77777777" w:rsidR="00835E3E" w:rsidRPr="00421D55" w:rsidRDefault="00835E3E" w:rsidP="00835E3E">
      <w:pPr>
        <w:rPr>
          <w:color w:val="000000" w:themeColor="text1"/>
          <w:sz w:val="22"/>
          <w:szCs w:val="22"/>
        </w:rPr>
      </w:pPr>
    </w:p>
    <w:p w14:paraId="0F3E041A" w14:textId="77777777" w:rsidR="00835E3E" w:rsidRPr="00421D55" w:rsidRDefault="00835E3E" w:rsidP="00835E3E">
      <w:pPr>
        <w:rPr>
          <w:b/>
          <w:color w:val="000000" w:themeColor="text1"/>
          <w:sz w:val="22"/>
          <w:szCs w:val="22"/>
        </w:rPr>
      </w:pPr>
      <w:r w:rsidRPr="00421D55">
        <w:rPr>
          <w:b/>
          <w:color w:val="000000" w:themeColor="text1"/>
          <w:sz w:val="22"/>
          <w:szCs w:val="22"/>
        </w:rPr>
        <w:t>Can I get an incomplete?</w:t>
      </w:r>
    </w:p>
    <w:p w14:paraId="593019E2" w14:textId="77777777" w:rsidR="00835E3E" w:rsidRPr="00421D55" w:rsidRDefault="00835E3E" w:rsidP="00835E3E">
      <w:pPr>
        <w:rPr>
          <w:color w:val="000000" w:themeColor="text1"/>
          <w:sz w:val="22"/>
          <w:szCs w:val="22"/>
        </w:rPr>
      </w:pPr>
      <w:r w:rsidRPr="00421D55">
        <w:rPr>
          <w:color w:val="000000" w:themeColor="text1"/>
          <w:sz w:val="22"/>
          <w:szCs w:val="22"/>
        </w:rPr>
        <w:t xml:space="preserve">Incompletes are based on university policy, and are granted only </w:t>
      </w:r>
      <w:r w:rsidRPr="00421D55">
        <w:rPr>
          <w:i/>
          <w:iCs/>
          <w:color w:val="000000" w:themeColor="text1"/>
          <w:sz w:val="22"/>
          <w:szCs w:val="22"/>
        </w:rPr>
        <w:t xml:space="preserve">in extreme cases </w:t>
      </w:r>
      <w:r w:rsidRPr="00421D55">
        <w:rPr>
          <w:color w:val="000000" w:themeColor="text1"/>
          <w:sz w:val="22"/>
          <w:szCs w:val="22"/>
        </w:rPr>
        <w:t xml:space="preserve">when a documented emergency prevents you from completing the class, you have contacted the Dean of Students Office, and you have successfully completed approximately two-thirds (66%) of the course. </w:t>
      </w:r>
      <w:r w:rsidRPr="00421D55">
        <w:rPr>
          <w:b/>
          <w:bCs/>
          <w:color w:val="000000" w:themeColor="text1"/>
          <w:sz w:val="22"/>
          <w:szCs w:val="22"/>
        </w:rPr>
        <w:t xml:space="preserve">For graduating seniors, please note: </w:t>
      </w:r>
      <w:r w:rsidRPr="00421D55">
        <w:rPr>
          <w:color w:val="000000" w:themeColor="text1"/>
          <w:sz w:val="22"/>
          <w:szCs w:val="22"/>
        </w:rPr>
        <w:t xml:space="preserve">You must have any previous incompletes taken care of at least </w:t>
      </w:r>
      <w:r w:rsidRPr="00421D55">
        <w:rPr>
          <w:i/>
          <w:iCs/>
          <w:color w:val="000000" w:themeColor="text1"/>
          <w:sz w:val="22"/>
          <w:szCs w:val="22"/>
        </w:rPr>
        <w:t>six weeks prior to the semester you plan to graduate</w:t>
      </w:r>
      <w:r w:rsidRPr="00421D55">
        <w:rPr>
          <w:color w:val="000000" w:themeColor="text1"/>
          <w:sz w:val="22"/>
          <w:szCs w:val="22"/>
        </w:rPr>
        <w:t>. If a student takes this course with an incomplete, and plans to graduate, you’ll need to finish the incomplete grade by midterm so that you meet the graduation/completed credit-hours deadline.</w:t>
      </w:r>
    </w:p>
    <w:p w14:paraId="255DD509" w14:textId="77777777" w:rsidR="00835E3E" w:rsidRPr="00421D55" w:rsidRDefault="00835E3E" w:rsidP="00835E3E">
      <w:pPr>
        <w:rPr>
          <w:color w:val="000000" w:themeColor="text1"/>
          <w:sz w:val="22"/>
          <w:szCs w:val="22"/>
        </w:rPr>
      </w:pPr>
    </w:p>
    <w:p w14:paraId="1BC27D42" w14:textId="77777777" w:rsidR="00835E3E" w:rsidRPr="00421D55" w:rsidRDefault="00835E3E" w:rsidP="00835E3E">
      <w:pPr>
        <w:rPr>
          <w:b/>
          <w:color w:val="000000" w:themeColor="text1"/>
          <w:sz w:val="22"/>
          <w:szCs w:val="22"/>
        </w:rPr>
      </w:pPr>
      <w:r w:rsidRPr="00421D55">
        <w:rPr>
          <w:b/>
          <w:color w:val="000000" w:themeColor="text1"/>
          <w:sz w:val="22"/>
          <w:szCs w:val="22"/>
        </w:rPr>
        <w:t>I want to discuss my grade. How do I do that?</w:t>
      </w:r>
    </w:p>
    <w:p w14:paraId="0F4C0F4B" w14:textId="77777777" w:rsidR="00835E3E" w:rsidRPr="00421D55" w:rsidRDefault="00835E3E" w:rsidP="00835E3E">
      <w:pPr>
        <w:rPr>
          <w:color w:val="000000" w:themeColor="text1"/>
          <w:sz w:val="22"/>
          <w:szCs w:val="22"/>
        </w:rPr>
      </w:pPr>
      <w:r w:rsidRPr="00421D55">
        <w:rPr>
          <w:color w:val="000000" w:themeColor="text1"/>
          <w:sz w:val="22"/>
          <w:szCs w:val="22"/>
        </w:rPr>
        <w:t>Please see me during office hours, make an appointment or send me an e-mail.</w:t>
      </w:r>
    </w:p>
    <w:p w14:paraId="73F35A34" w14:textId="77777777" w:rsidR="00835E3E" w:rsidRPr="00421D55" w:rsidRDefault="00835E3E" w:rsidP="00835E3E">
      <w:pPr>
        <w:rPr>
          <w:color w:val="000000" w:themeColor="text1"/>
          <w:sz w:val="22"/>
          <w:szCs w:val="22"/>
        </w:rPr>
      </w:pPr>
    </w:p>
    <w:p w14:paraId="59D8724D" w14:textId="77777777" w:rsidR="00835E3E" w:rsidRPr="00421D55" w:rsidRDefault="00835E3E" w:rsidP="00835E3E">
      <w:pPr>
        <w:rPr>
          <w:b/>
          <w:color w:val="000000" w:themeColor="text1"/>
          <w:sz w:val="22"/>
          <w:szCs w:val="22"/>
        </w:rPr>
      </w:pPr>
      <w:r w:rsidRPr="00421D55">
        <w:rPr>
          <w:b/>
          <w:color w:val="000000" w:themeColor="text1"/>
          <w:sz w:val="22"/>
          <w:szCs w:val="22"/>
        </w:rPr>
        <w:t>I want my grade re-evaluated. What do I do?</w:t>
      </w:r>
    </w:p>
    <w:p w14:paraId="5FA5E616" w14:textId="77777777" w:rsidR="00835E3E" w:rsidRPr="00421D55" w:rsidRDefault="00835E3E" w:rsidP="00835E3E">
      <w:pPr>
        <w:widowControl w:val="0"/>
        <w:autoSpaceDE w:val="0"/>
        <w:autoSpaceDN w:val="0"/>
        <w:adjustRightInd w:val="0"/>
        <w:spacing w:after="240"/>
        <w:rPr>
          <w:color w:val="000000" w:themeColor="text1"/>
          <w:sz w:val="22"/>
          <w:szCs w:val="22"/>
        </w:rPr>
      </w:pPr>
      <w:r w:rsidRPr="00421D55">
        <w:rPr>
          <w:color w:val="000000" w:themeColor="text1"/>
          <w:sz w:val="22"/>
          <w:szCs w:val="22"/>
        </w:rPr>
        <w:t xml:space="preserve">You can appeal your grade if you feel it doesn’t adequately reflect your performance on an exam or assignment. To do so, please submit a one-page written statement (a formal e-mail is fine) within one week after the assignment or exam was first returned to the class. The statement should include documentation about why you feel the grade doesn’t reflect your performance. This policy means that your concerns are addressed quickly. I’ll review the document and decide to move ahead with a regrade or not. Documentation such as ‘I worked really hard’ or “I need a better grade for my GPA’ aren’t adequate because I’m grading your output, not your effort. If I decide to regrade, the whole </w:t>
      </w:r>
      <w:r w:rsidRPr="00421D55">
        <w:rPr>
          <w:color w:val="000000" w:themeColor="text1"/>
          <w:sz w:val="22"/>
          <w:szCs w:val="22"/>
        </w:rPr>
        <w:lastRenderedPageBreak/>
        <w:t xml:space="preserve">assignment or exam is regraded. This means that it’s possible for your mark to go down rather than up if mistakes in your favor are found when the assignment or exam is regraded. </w:t>
      </w:r>
    </w:p>
    <w:p w14:paraId="7A78CC54" w14:textId="77777777" w:rsidR="00835E3E" w:rsidRPr="00421D55" w:rsidRDefault="00835E3E" w:rsidP="00835E3E">
      <w:pPr>
        <w:widowControl w:val="0"/>
        <w:autoSpaceDE w:val="0"/>
        <w:autoSpaceDN w:val="0"/>
        <w:adjustRightInd w:val="0"/>
        <w:spacing w:after="240"/>
        <w:rPr>
          <w:color w:val="000000" w:themeColor="text1"/>
          <w:sz w:val="22"/>
          <w:szCs w:val="22"/>
        </w:rPr>
      </w:pPr>
      <w:r w:rsidRPr="00421D55">
        <w:rPr>
          <w:color w:val="000000" w:themeColor="text1"/>
          <w:sz w:val="22"/>
          <w:szCs w:val="22"/>
        </w:rPr>
        <w:t xml:space="preserve">Please note that the timeframe to send in written documentation starts when the exam or assignment is returned to class, not when you actually obtain it. If you miss the timeframe to submit a written statement, you forfeit your right to appeal the grade. </w:t>
      </w:r>
    </w:p>
    <w:p w14:paraId="0743B9C4" w14:textId="77777777" w:rsidR="00835E3E" w:rsidRPr="00421D55" w:rsidRDefault="00835E3E" w:rsidP="00835E3E">
      <w:pPr>
        <w:rPr>
          <w:b/>
          <w:color w:val="000000" w:themeColor="text1"/>
          <w:sz w:val="22"/>
          <w:szCs w:val="22"/>
        </w:rPr>
      </w:pPr>
      <w:r w:rsidRPr="00421D55">
        <w:rPr>
          <w:b/>
          <w:color w:val="000000" w:themeColor="text1"/>
          <w:sz w:val="22"/>
          <w:szCs w:val="22"/>
        </w:rPr>
        <w:t>I’d like to discuss my overall grade and/or figure out what my grade currently is. How do I do that?</w:t>
      </w:r>
    </w:p>
    <w:p w14:paraId="4C3A426F" w14:textId="77777777" w:rsidR="00835E3E" w:rsidRPr="00421D55" w:rsidRDefault="00835E3E" w:rsidP="00835E3E">
      <w:pPr>
        <w:widowControl w:val="0"/>
        <w:autoSpaceDE w:val="0"/>
        <w:autoSpaceDN w:val="0"/>
        <w:adjustRightInd w:val="0"/>
        <w:spacing w:after="240"/>
        <w:rPr>
          <w:color w:val="000000" w:themeColor="text1"/>
          <w:sz w:val="22"/>
          <w:szCs w:val="22"/>
        </w:rPr>
      </w:pPr>
      <w:r w:rsidRPr="00421D55">
        <w:rPr>
          <w:color w:val="000000" w:themeColor="text1"/>
          <w:sz w:val="22"/>
          <w:szCs w:val="22"/>
        </w:rPr>
        <w:t xml:space="preserve">If you’re having trouble figuring out your grade, please schedule a meeting. </w:t>
      </w:r>
    </w:p>
    <w:p w14:paraId="4F7A9FA2" w14:textId="77777777" w:rsidR="00835E3E" w:rsidRPr="00421D55" w:rsidRDefault="00835E3E" w:rsidP="00835E3E">
      <w:pPr>
        <w:rPr>
          <w:b/>
          <w:color w:val="000000" w:themeColor="text1"/>
          <w:sz w:val="22"/>
          <w:szCs w:val="22"/>
        </w:rPr>
      </w:pPr>
      <w:r w:rsidRPr="00421D55">
        <w:rPr>
          <w:b/>
          <w:color w:val="000000" w:themeColor="text1"/>
          <w:sz w:val="22"/>
          <w:szCs w:val="22"/>
        </w:rPr>
        <w:t xml:space="preserve">Does school shut down if the weather’s bad? </w:t>
      </w:r>
    </w:p>
    <w:p w14:paraId="2E4AED48" w14:textId="77777777" w:rsidR="00835E3E" w:rsidRPr="00421D55" w:rsidRDefault="00835E3E" w:rsidP="00835E3E">
      <w:pPr>
        <w:widowControl w:val="0"/>
        <w:autoSpaceDE w:val="0"/>
        <w:autoSpaceDN w:val="0"/>
        <w:adjustRightInd w:val="0"/>
        <w:spacing w:after="240"/>
        <w:rPr>
          <w:color w:val="000000" w:themeColor="text1"/>
          <w:sz w:val="22"/>
          <w:szCs w:val="22"/>
        </w:rPr>
      </w:pPr>
      <w:r w:rsidRPr="00421D55">
        <w:rPr>
          <w:color w:val="000000" w:themeColor="text1"/>
          <w:sz w:val="22"/>
          <w:szCs w:val="22"/>
        </w:rPr>
        <w:t xml:space="preserve">No, unless the university closes. If that happens, I’ll be in touch about making up the class. </w:t>
      </w:r>
    </w:p>
    <w:p w14:paraId="0B7DBE6C" w14:textId="77777777" w:rsidR="00835E3E" w:rsidRPr="00421D55" w:rsidRDefault="00835E3E" w:rsidP="00835E3E">
      <w:pPr>
        <w:rPr>
          <w:b/>
          <w:color w:val="000000" w:themeColor="text1"/>
          <w:sz w:val="22"/>
          <w:szCs w:val="22"/>
        </w:rPr>
      </w:pPr>
      <w:r w:rsidRPr="00421D55">
        <w:rPr>
          <w:b/>
          <w:color w:val="000000" w:themeColor="text1"/>
          <w:sz w:val="22"/>
          <w:szCs w:val="22"/>
        </w:rPr>
        <w:t>I’m feeling stressed, overwhelmed, lost, anxious or depressed. What can I do?</w:t>
      </w:r>
    </w:p>
    <w:p w14:paraId="71FEF1D9" w14:textId="77777777" w:rsidR="00835E3E" w:rsidRPr="00421D55" w:rsidRDefault="00835E3E" w:rsidP="00835E3E">
      <w:pPr>
        <w:rPr>
          <w:color w:val="000000" w:themeColor="text1"/>
          <w:sz w:val="22"/>
          <w:szCs w:val="22"/>
        </w:rPr>
      </w:pPr>
      <w:r w:rsidRPr="00421D55">
        <w:rPr>
          <w:color w:val="000000" w:themeColor="text1"/>
          <w:sz w:val="22"/>
          <w:szCs w:val="22"/>
          <w:shd w:val="clear" w:color="auto" w:fill="FFFFFF"/>
        </w:rPr>
        <w:t>Life at college can get complicated. Don’t hesitate to call or visit </w:t>
      </w:r>
      <w:hyperlink r:id="rId15" w:history="1">
        <w:r w:rsidRPr="00421D55">
          <w:rPr>
            <w:rStyle w:val="Hyperlink"/>
            <w:color w:val="000000" w:themeColor="text1"/>
            <w:sz w:val="22"/>
            <w:szCs w:val="22"/>
            <w:shd w:val="clear" w:color="auto" w:fill="FFFFFF"/>
          </w:rPr>
          <w:t>Student Counseling Services</w:t>
        </w:r>
      </w:hyperlink>
      <w:r w:rsidRPr="00421D55">
        <w:rPr>
          <w:color w:val="000000" w:themeColor="text1"/>
          <w:sz w:val="22"/>
          <w:szCs w:val="22"/>
          <w:shd w:val="clear" w:color="auto" w:fill="FFFFFF"/>
        </w:rPr>
        <w:t> (SCS). These services are free and completely confidential. SCS is located at 320 Student Services Building, 309-438-3655.</w:t>
      </w:r>
    </w:p>
    <w:p w14:paraId="5C911003" w14:textId="77777777" w:rsidR="00835E3E" w:rsidRPr="00421D55" w:rsidRDefault="00835E3E" w:rsidP="00835E3E">
      <w:pPr>
        <w:rPr>
          <w:color w:val="000000" w:themeColor="text1"/>
          <w:sz w:val="22"/>
          <w:szCs w:val="22"/>
        </w:rPr>
      </w:pPr>
    </w:p>
    <w:p w14:paraId="4420186F" w14:textId="77777777" w:rsidR="00835E3E" w:rsidRPr="00421D55" w:rsidRDefault="00835E3E" w:rsidP="00835E3E">
      <w:pPr>
        <w:rPr>
          <w:b/>
          <w:color w:val="000000" w:themeColor="text1"/>
          <w:sz w:val="22"/>
          <w:szCs w:val="22"/>
        </w:rPr>
      </w:pPr>
      <w:r w:rsidRPr="00421D55">
        <w:rPr>
          <w:b/>
          <w:color w:val="000000" w:themeColor="text1"/>
          <w:sz w:val="22"/>
          <w:szCs w:val="22"/>
        </w:rPr>
        <w:t xml:space="preserve">I’d like to learn how to take better notes or manage my time better. Where can I learn about ways to do that? </w:t>
      </w:r>
    </w:p>
    <w:p w14:paraId="1E562FE5" w14:textId="77777777" w:rsidR="00835E3E" w:rsidRPr="00421D55" w:rsidRDefault="00835E3E" w:rsidP="00835E3E">
      <w:pPr>
        <w:rPr>
          <w:color w:val="000000" w:themeColor="text1"/>
          <w:sz w:val="22"/>
          <w:szCs w:val="22"/>
        </w:rPr>
      </w:pPr>
      <w:r w:rsidRPr="00421D55">
        <w:rPr>
          <w:color w:val="000000" w:themeColor="text1"/>
          <w:sz w:val="22"/>
          <w:szCs w:val="22"/>
        </w:rPr>
        <w:t xml:space="preserve">The University offers workshops in areas such as study skills, writing, reading and time management. For more information see: </w:t>
      </w:r>
      <w:hyperlink r:id="rId16" w:history="1">
        <w:r w:rsidRPr="00421D55">
          <w:rPr>
            <w:rStyle w:val="Hyperlink"/>
            <w:color w:val="000000" w:themeColor="text1"/>
            <w:sz w:val="22"/>
            <w:szCs w:val="22"/>
          </w:rPr>
          <w:t>http://universitycollege.illinoisstate.edu/help/workshops/</w:t>
        </w:r>
      </w:hyperlink>
    </w:p>
    <w:p w14:paraId="6B78284D" w14:textId="77777777" w:rsidR="00835E3E" w:rsidRPr="00421D55" w:rsidRDefault="00835E3E" w:rsidP="00835E3E">
      <w:pPr>
        <w:rPr>
          <w:color w:val="000000" w:themeColor="text1"/>
          <w:sz w:val="22"/>
          <w:szCs w:val="22"/>
        </w:rPr>
      </w:pPr>
    </w:p>
    <w:p w14:paraId="7BAEF014" w14:textId="77777777" w:rsidR="00835E3E" w:rsidRPr="00421D55" w:rsidRDefault="00835E3E" w:rsidP="00835E3E">
      <w:pPr>
        <w:rPr>
          <w:b/>
          <w:color w:val="000000" w:themeColor="text1"/>
          <w:sz w:val="22"/>
          <w:szCs w:val="22"/>
        </w:rPr>
      </w:pPr>
      <w:r w:rsidRPr="00421D55">
        <w:rPr>
          <w:b/>
          <w:color w:val="000000" w:themeColor="text1"/>
          <w:sz w:val="22"/>
          <w:szCs w:val="22"/>
        </w:rPr>
        <w:t xml:space="preserve">I’m an under-represented student, like a first-generation student. What can I do to help myself navigate university? </w:t>
      </w:r>
      <w:r w:rsidRPr="00421D55">
        <w:rPr>
          <w:b/>
          <w:color w:val="000000" w:themeColor="text1"/>
          <w:sz w:val="22"/>
          <w:szCs w:val="22"/>
        </w:rPr>
        <w:br/>
      </w:r>
      <w:proofErr w:type="spellStart"/>
      <w:r w:rsidRPr="00421D55">
        <w:rPr>
          <w:color w:val="000000" w:themeColor="text1"/>
          <w:sz w:val="22"/>
          <w:szCs w:val="22"/>
        </w:rPr>
        <w:t>TRiO</w:t>
      </w:r>
      <w:proofErr w:type="spellEnd"/>
      <w:r w:rsidRPr="00421D55">
        <w:rPr>
          <w:color w:val="000000" w:themeColor="text1"/>
          <w:sz w:val="22"/>
          <w:szCs w:val="22"/>
        </w:rPr>
        <w:t>/Student Support Services at ISU provides services to traditionally underrepresented students in post-secondary education. Services offered include advising, counselling and workshops. To see if you’re eligible and apply, please visit http://universitycollege.illinoisstate.edu/communities/trio/</w:t>
      </w:r>
    </w:p>
    <w:p w14:paraId="013D34DE" w14:textId="77777777" w:rsidR="00835E3E" w:rsidRPr="00421D55" w:rsidRDefault="00835E3E" w:rsidP="00835E3E">
      <w:pPr>
        <w:rPr>
          <w:color w:val="000000" w:themeColor="text1"/>
          <w:sz w:val="22"/>
          <w:szCs w:val="22"/>
        </w:rPr>
      </w:pPr>
    </w:p>
    <w:p w14:paraId="2421D708" w14:textId="77777777" w:rsidR="00835E3E" w:rsidRPr="00421D55" w:rsidRDefault="00835E3E" w:rsidP="00835E3E">
      <w:pPr>
        <w:rPr>
          <w:b/>
          <w:color w:val="000000" w:themeColor="text1"/>
          <w:sz w:val="22"/>
          <w:szCs w:val="22"/>
        </w:rPr>
      </w:pPr>
      <w:r w:rsidRPr="00421D55">
        <w:rPr>
          <w:b/>
          <w:color w:val="000000" w:themeColor="text1"/>
          <w:sz w:val="22"/>
          <w:szCs w:val="22"/>
        </w:rPr>
        <w:t xml:space="preserve">How do I use the library? </w:t>
      </w:r>
    </w:p>
    <w:p w14:paraId="41431218" w14:textId="440E9497" w:rsidR="00835E3E" w:rsidRPr="00421D55" w:rsidRDefault="00835E3E" w:rsidP="00835E3E">
      <w:pPr>
        <w:rPr>
          <w:rStyle w:val="Hyperlink"/>
          <w:color w:val="000000" w:themeColor="text1"/>
          <w:sz w:val="22"/>
          <w:szCs w:val="22"/>
        </w:rPr>
      </w:pPr>
      <w:r w:rsidRPr="00421D55">
        <w:rPr>
          <w:color w:val="000000" w:themeColor="text1"/>
          <w:sz w:val="22"/>
          <w:szCs w:val="22"/>
        </w:rPr>
        <w:t xml:space="preserve">Sharon Van Der </w:t>
      </w:r>
      <w:proofErr w:type="spellStart"/>
      <w:r w:rsidRPr="00421D55">
        <w:rPr>
          <w:color w:val="000000" w:themeColor="text1"/>
          <w:sz w:val="22"/>
          <w:szCs w:val="22"/>
        </w:rPr>
        <w:t>Laan</w:t>
      </w:r>
      <w:proofErr w:type="spellEnd"/>
      <w:r w:rsidRPr="00421D55">
        <w:rPr>
          <w:color w:val="000000" w:themeColor="text1"/>
          <w:sz w:val="22"/>
          <w:szCs w:val="22"/>
        </w:rPr>
        <w:t xml:space="preserve"> is the Communication subject librarian (that’s right, we have our very own subject librarian). You can contact Sharon to investigate what library resources might help you with an assignment, and figure out a research strategy. More information on Sharon and Communication Subject Resources are available here: </w:t>
      </w:r>
      <w:hyperlink r:id="rId17" w:history="1">
        <w:r w:rsidRPr="00421D55">
          <w:rPr>
            <w:rStyle w:val="Hyperlink"/>
            <w:color w:val="000000" w:themeColor="text1"/>
            <w:sz w:val="22"/>
            <w:szCs w:val="22"/>
          </w:rPr>
          <w:t>http://guides.library.illinoisstate.edu/COM</w:t>
        </w:r>
      </w:hyperlink>
    </w:p>
    <w:p w14:paraId="2257C510" w14:textId="77777777" w:rsidR="00835E3E" w:rsidRPr="00421D55" w:rsidRDefault="00835E3E" w:rsidP="00835E3E">
      <w:pPr>
        <w:rPr>
          <w:color w:val="000000" w:themeColor="text1"/>
          <w:sz w:val="22"/>
          <w:szCs w:val="22"/>
        </w:rPr>
      </w:pPr>
    </w:p>
    <w:p w14:paraId="7954FEEF" w14:textId="595C7CCC" w:rsidR="00137CA6" w:rsidRPr="00421D55" w:rsidRDefault="00BD35FC" w:rsidP="00137CA6">
      <w:pPr>
        <w:rPr>
          <w:color w:val="000000" w:themeColor="text1"/>
          <w:sz w:val="22"/>
          <w:szCs w:val="22"/>
        </w:rPr>
      </w:pPr>
      <w:r w:rsidRPr="00421D55">
        <w:rPr>
          <w:b/>
          <w:bCs/>
          <w:color w:val="000000" w:themeColor="text1"/>
          <w:sz w:val="22"/>
          <w:szCs w:val="22"/>
        </w:rPr>
        <w:t>Do I need p</w:t>
      </w:r>
      <w:r w:rsidR="00137CA6" w:rsidRPr="00421D55">
        <w:rPr>
          <w:b/>
          <w:bCs/>
          <w:color w:val="000000" w:themeColor="text1"/>
          <w:sz w:val="22"/>
          <w:szCs w:val="22"/>
        </w:rPr>
        <w:t xml:space="preserve">ermission </w:t>
      </w:r>
      <w:r w:rsidRPr="00421D55">
        <w:rPr>
          <w:b/>
          <w:bCs/>
          <w:color w:val="000000" w:themeColor="text1"/>
          <w:sz w:val="22"/>
          <w:szCs w:val="22"/>
        </w:rPr>
        <w:t xml:space="preserve">to record or share </w:t>
      </w:r>
      <w:r w:rsidR="00E37FA9" w:rsidRPr="00421D55">
        <w:rPr>
          <w:b/>
          <w:bCs/>
          <w:color w:val="000000" w:themeColor="text1"/>
          <w:sz w:val="22"/>
          <w:szCs w:val="22"/>
        </w:rPr>
        <w:t xml:space="preserve">your course </w:t>
      </w:r>
      <w:r w:rsidRPr="00421D55">
        <w:rPr>
          <w:b/>
          <w:bCs/>
          <w:color w:val="000000" w:themeColor="text1"/>
          <w:sz w:val="22"/>
          <w:szCs w:val="22"/>
        </w:rPr>
        <w:t>materials?</w:t>
      </w:r>
    </w:p>
    <w:p w14:paraId="4CC5166D" w14:textId="286AA9FC" w:rsidR="00137CA6" w:rsidRPr="00421D55" w:rsidRDefault="00137CA6" w:rsidP="00137CA6">
      <w:pPr>
        <w:rPr>
          <w:color w:val="000000" w:themeColor="text1"/>
          <w:sz w:val="22"/>
          <w:szCs w:val="22"/>
        </w:rPr>
      </w:pPr>
      <w:r w:rsidRPr="00421D55">
        <w:rPr>
          <w:color w:val="000000" w:themeColor="text1"/>
          <w:sz w:val="22"/>
          <w:szCs w:val="22"/>
        </w:rPr>
        <w:t>You must obtain written permission from me if you wish either to photograph classroom lectures or discussions or to record them using audio or video devices. This restriction includes visual materials that accompany the lecture/discussion, such as lecture slides, whiteboard notes/equations, etc. Such recordings are to be used solely for the purposes of individual or group study with other students enrolled in the class in that semester.  They may not be reproduced, shared in any way (including electronically or posting in any web environment) with those not in the class in that semester.  Students with disabilities who need to record classroom lectures or discussions must contact Student Access and Accommodation Services to register, request and be approved for an accommodation.  Students who violate this policy may be subject to both legal sanctions for violations of copyright law and disciplinary action under the University’s Code of Student Conduct.</w:t>
      </w:r>
    </w:p>
    <w:p w14:paraId="1C2FC81D" w14:textId="77777777" w:rsidR="00835E3E" w:rsidRPr="00421D55" w:rsidRDefault="00835E3E" w:rsidP="00835E3E">
      <w:pPr>
        <w:widowControl w:val="0"/>
        <w:autoSpaceDE w:val="0"/>
        <w:autoSpaceDN w:val="0"/>
        <w:adjustRightInd w:val="0"/>
        <w:spacing w:after="240"/>
        <w:rPr>
          <w:b/>
          <w:bCs/>
          <w:color w:val="000000" w:themeColor="text1"/>
          <w:sz w:val="22"/>
          <w:szCs w:val="22"/>
        </w:rPr>
      </w:pPr>
    </w:p>
    <w:p w14:paraId="701CB715" w14:textId="77777777" w:rsidR="00835E3E" w:rsidRPr="00421D55" w:rsidRDefault="00835E3E" w:rsidP="00835E3E">
      <w:pPr>
        <w:rPr>
          <w:color w:val="000000" w:themeColor="text1"/>
          <w:sz w:val="22"/>
          <w:szCs w:val="22"/>
        </w:rPr>
      </w:pPr>
    </w:p>
    <w:p w14:paraId="27BEE0BC" w14:textId="77777777" w:rsidR="00835E3E" w:rsidRPr="00421D55" w:rsidRDefault="00835E3E" w:rsidP="003B3120">
      <w:pPr>
        <w:rPr>
          <w:i/>
          <w:color w:val="000000" w:themeColor="text1"/>
          <w:sz w:val="22"/>
          <w:szCs w:val="22"/>
        </w:rPr>
      </w:pPr>
    </w:p>
    <w:sectPr w:rsidR="00835E3E" w:rsidRPr="00421D55" w:rsidSect="00667061">
      <w:headerReference w:type="even" r:id="rId18"/>
      <w:headerReference w:type="default" r:id="rId19"/>
      <w:footerReference w:type="even" r:id="rId20"/>
      <w:footerReference w:type="default" r:id="rId21"/>
      <w:headerReference w:type="first" r:id="rId22"/>
      <w:footerReference w:type="first" r:id="rId23"/>
      <w:pgSz w:w="12240" w:h="15840" w:code="1"/>
      <w:pgMar w:top="1152" w:right="1584" w:bottom="1296"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D8A47" w14:textId="77777777" w:rsidR="00A6202B" w:rsidRDefault="00A6202B">
      <w:r>
        <w:separator/>
      </w:r>
    </w:p>
  </w:endnote>
  <w:endnote w:type="continuationSeparator" w:id="0">
    <w:p w14:paraId="7D6CEA01" w14:textId="77777777" w:rsidR="00A6202B" w:rsidRDefault="00A6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06E01" w14:textId="77777777" w:rsidR="00610054" w:rsidRDefault="00610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4A2D" w14:textId="2D126E17" w:rsidR="005D321C" w:rsidRPr="00667061" w:rsidRDefault="005D321C" w:rsidP="00667061">
    <w:pPr>
      <w:pStyle w:val="Footer"/>
      <w:pBdr>
        <w:top w:val="single" w:sz="4" w:space="1" w:color="auto"/>
      </w:pBdr>
      <w:tabs>
        <w:tab w:val="clear" w:pos="4320"/>
        <w:tab w:val="clear" w:pos="8640"/>
        <w:tab w:val="right" w:pos="9000"/>
      </w:tabs>
      <w:rPr>
        <w:i/>
        <w:sz w:val="18"/>
        <w:szCs w:val="18"/>
      </w:rPr>
    </w:pPr>
    <w:r>
      <w:rPr>
        <w:i/>
        <w:sz w:val="18"/>
        <w:szCs w:val="18"/>
      </w:rPr>
      <w:t>COM 37</w:t>
    </w:r>
    <w:r w:rsidR="00610054">
      <w:rPr>
        <w:i/>
        <w:sz w:val="18"/>
        <w:szCs w:val="18"/>
      </w:rPr>
      <w:t>8</w:t>
    </w:r>
    <w:r>
      <w:rPr>
        <w:i/>
        <w:sz w:val="18"/>
        <w:szCs w:val="18"/>
      </w:rPr>
      <w:t xml:space="preserve"> Syllabus, </w:t>
    </w:r>
    <w:r w:rsidR="00610054">
      <w:rPr>
        <w:i/>
        <w:sz w:val="18"/>
        <w:szCs w:val="18"/>
      </w:rPr>
      <w:t>Fall</w:t>
    </w:r>
    <w:r w:rsidR="00CF59C1">
      <w:rPr>
        <w:i/>
        <w:sz w:val="18"/>
        <w:szCs w:val="18"/>
      </w:rPr>
      <w:t xml:space="preserve"> 2019</w:t>
    </w:r>
    <w:r w:rsidRPr="00667061">
      <w:rPr>
        <w:i/>
        <w:sz w:val="18"/>
        <w:szCs w:val="18"/>
      </w:rPr>
      <w:tab/>
      <w:t xml:space="preserve">Page </w:t>
    </w:r>
    <w:r w:rsidRPr="00667061">
      <w:rPr>
        <w:rStyle w:val="PageNumber"/>
        <w:i/>
        <w:sz w:val="18"/>
        <w:szCs w:val="18"/>
      </w:rPr>
      <w:fldChar w:fldCharType="begin"/>
    </w:r>
    <w:r w:rsidRPr="00667061">
      <w:rPr>
        <w:rStyle w:val="PageNumber"/>
        <w:i/>
        <w:sz w:val="18"/>
        <w:szCs w:val="18"/>
      </w:rPr>
      <w:instrText xml:space="preserve"> PAGE </w:instrText>
    </w:r>
    <w:r w:rsidRPr="00667061">
      <w:rPr>
        <w:rStyle w:val="PageNumber"/>
        <w:i/>
        <w:sz w:val="18"/>
        <w:szCs w:val="18"/>
      </w:rPr>
      <w:fldChar w:fldCharType="separate"/>
    </w:r>
    <w:r>
      <w:rPr>
        <w:rStyle w:val="PageNumber"/>
        <w:i/>
        <w:noProof/>
        <w:sz w:val="18"/>
        <w:szCs w:val="18"/>
      </w:rPr>
      <w:t>10</w:t>
    </w:r>
    <w:r w:rsidRPr="00667061">
      <w:rPr>
        <w:rStyle w:val="PageNumber"/>
        <w:i/>
        <w:sz w:val="18"/>
        <w:szCs w:val="18"/>
      </w:rPr>
      <w:fldChar w:fldCharType="end"/>
    </w:r>
    <w:r w:rsidRPr="00667061">
      <w:rPr>
        <w:rStyle w:val="PageNumber"/>
        <w:i/>
        <w:sz w:val="18"/>
        <w:szCs w:val="18"/>
      </w:rPr>
      <w:t xml:space="preserve"> of </w:t>
    </w:r>
    <w:r w:rsidRPr="00667061">
      <w:rPr>
        <w:rStyle w:val="PageNumber"/>
        <w:i/>
        <w:sz w:val="18"/>
        <w:szCs w:val="18"/>
      </w:rPr>
      <w:fldChar w:fldCharType="begin"/>
    </w:r>
    <w:r w:rsidRPr="00667061">
      <w:rPr>
        <w:rStyle w:val="PageNumber"/>
        <w:i/>
        <w:sz w:val="18"/>
        <w:szCs w:val="18"/>
      </w:rPr>
      <w:instrText xml:space="preserve"> NUMPAGES </w:instrText>
    </w:r>
    <w:r w:rsidRPr="00667061">
      <w:rPr>
        <w:rStyle w:val="PageNumber"/>
        <w:i/>
        <w:sz w:val="18"/>
        <w:szCs w:val="18"/>
      </w:rPr>
      <w:fldChar w:fldCharType="separate"/>
    </w:r>
    <w:r>
      <w:rPr>
        <w:rStyle w:val="PageNumber"/>
        <w:i/>
        <w:noProof/>
        <w:sz w:val="18"/>
        <w:szCs w:val="18"/>
      </w:rPr>
      <w:t>10</w:t>
    </w:r>
    <w:r w:rsidRPr="00667061">
      <w:rPr>
        <w:rStyle w:val="PageNumber"/>
        <w: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52E58" w14:textId="77777777" w:rsidR="00610054" w:rsidRDefault="00610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BA6F1" w14:textId="77777777" w:rsidR="00A6202B" w:rsidRDefault="00A6202B">
      <w:r>
        <w:separator/>
      </w:r>
    </w:p>
  </w:footnote>
  <w:footnote w:type="continuationSeparator" w:id="0">
    <w:p w14:paraId="61A97C8B" w14:textId="77777777" w:rsidR="00A6202B" w:rsidRDefault="00A62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0F555" w14:textId="77777777" w:rsidR="00610054" w:rsidRDefault="006100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A29A0" w14:textId="77777777" w:rsidR="00610054" w:rsidRDefault="006100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FC91C" w14:textId="77777777" w:rsidR="00610054" w:rsidRDefault="00610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7E57"/>
    <w:multiLevelType w:val="multilevel"/>
    <w:tmpl w:val="23C815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426E8E"/>
    <w:multiLevelType w:val="hybridMultilevel"/>
    <w:tmpl w:val="253E3EA4"/>
    <w:lvl w:ilvl="0" w:tplc="4DB6D856">
      <w:start w:val="1"/>
      <w:numFmt w:val="bullet"/>
      <w:lvlText w:val=""/>
      <w:lvlJc w:val="left"/>
      <w:pPr>
        <w:tabs>
          <w:tab w:val="num" w:pos="720"/>
        </w:tabs>
        <w:ind w:left="720" w:hanging="360"/>
      </w:pPr>
      <w:rPr>
        <w:rFonts w:ascii="Symbol" w:hAnsi="Symbol" w:hint="default"/>
      </w:rPr>
    </w:lvl>
    <w:lvl w:ilvl="1" w:tplc="EF90139C">
      <w:start w:val="1"/>
      <w:numFmt w:val="bullet"/>
      <w:lvlText w:val="o"/>
      <w:lvlJc w:val="left"/>
      <w:pPr>
        <w:tabs>
          <w:tab w:val="num" w:pos="1440"/>
        </w:tabs>
        <w:ind w:left="1440" w:hanging="360"/>
      </w:pPr>
      <w:rPr>
        <w:rFonts w:ascii="Courier New" w:hAnsi="Courier New" w:hint="default"/>
      </w:rPr>
    </w:lvl>
    <w:lvl w:ilvl="2" w:tplc="BD18CCA0" w:tentative="1">
      <w:start w:val="1"/>
      <w:numFmt w:val="bullet"/>
      <w:lvlText w:val=""/>
      <w:lvlJc w:val="left"/>
      <w:pPr>
        <w:tabs>
          <w:tab w:val="num" w:pos="2160"/>
        </w:tabs>
        <w:ind w:left="2160" w:hanging="360"/>
      </w:pPr>
      <w:rPr>
        <w:rFonts w:ascii="Wingdings" w:hAnsi="Wingdings" w:hint="default"/>
      </w:rPr>
    </w:lvl>
    <w:lvl w:ilvl="3" w:tplc="C04CA266" w:tentative="1">
      <w:start w:val="1"/>
      <w:numFmt w:val="bullet"/>
      <w:lvlText w:val=""/>
      <w:lvlJc w:val="left"/>
      <w:pPr>
        <w:tabs>
          <w:tab w:val="num" w:pos="2880"/>
        </w:tabs>
        <w:ind w:left="2880" w:hanging="360"/>
      </w:pPr>
      <w:rPr>
        <w:rFonts w:ascii="Symbol" w:hAnsi="Symbol" w:hint="default"/>
      </w:rPr>
    </w:lvl>
    <w:lvl w:ilvl="4" w:tplc="D510730E" w:tentative="1">
      <w:start w:val="1"/>
      <w:numFmt w:val="bullet"/>
      <w:lvlText w:val="o"/>
      <w:lvlJc w:val="left"/>
      <w:pPr>
        <w:tabs>
          <w:tab w:val="num" w:pos="3600"/>
        </w:tabs>
        <w:ind w:left="3600" w:hanging="360"/>
      </w:pPr>
      <w:rPr>
        <w:rFonts w:ascii="Courier New" w:hAnsi="Courier New" w:hint="default"/>
      </w:rPr>
    </w:lvl>
    <w:lvl w:ilvl="5" w:tplc="6FE65E22" w:tentative="1">
      <w:start w:val="1"/>
      <w:numFmt w:val="bullet"/>
      <w:lvlText w:val=""/>
      <w:lvlJc w:val="left"/>
      <w:pPr>
        <w:tabs>
          <w:tab w:val="num" w:pos="4320"/>
        </w:tabs>
        <w:ind w:left="4320" w:hanging="360"/>
      </w:pPr>
      <w:rPr>
        <w:rFonts w:ascii="Wingdings" w:hAnsi="Wingdings" w:hint="default"/>
      </w:rPr>
    </w:lvl>
    <w:lvl w:ilvl="6" w:tplc="CD1E7798" w:tentative="1">
      <w:start w:val="1"/>
      <w:numFmt w:val="bullet"/>
      <w:lvlText w:val=""/>
      <w:lvlJc w:val="left"/>
      <w:pPr>
        <w:tabs>
          <w:tab w:val="num" w:pos="5040"/>
        </w:tabs>
        <w:ind w:left="5040" w:hanging="360"/>
      </w:pPr>
      <w:rPr>
        <w:rFonts w:ascii="Symbol" w:hAnsi="Symbol" w:hint="default"/>
      </w:rPr>
    </w:lvl>
    <w:lvl w:ilvl="7" w:tplc="69242120" w:tentative="1">
      <w:start w:val="1"/>
      <w:numFmt w:val="bullet"/>
      <w:lvlText w:val="o"/>
      <w:lvlJc w:val="left"/>
      <w:pPr>
        <w:tabs>
          <w:tab w:val="num" w:pos="5760"/>
        </w:tabs>
        <w:ind w:left="5760" w:hanging="360"/>
      </w:pPr>
      <w:rPr>
        <w:rFonts w:ascii="Courier New" w:hAnsi="Courier New" w:hint="default"/>
      </w:rPr>
    </w:lvl>
    <w:lvl w:ilvl="8" w:tplc="20466EF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602821"/>
    <w:multiLevelType w:val="hybridMultilevel"/>
    <w:tmpl w:val="027A4B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633A8A"/>
    <w:multiLevelType w:val="hybridMultilevel"/>
    <w:tmpl w:val="0DD8849E"/>
    <w:lvl w:ilvl="0" w:tplc="DE3C29CA">
      <w:start w:val="1"/>
      <w:numFmt w:val="bullet"/>
      <w:lvlText w:val=""/>
      <w:lvlJc w:val="left"/>
      <w:pPr>
        <w:tabs>
          <w:tab w:val="num" w:pos="720"/>
        </w:tabs>
        <w:ind w:left="720" w:hanging="360"/>
      </w:pPr>
      <w:rPr>
        <w:rFonts w:ascii="Symbol" w:hAnsi="Symbol" w:hint="default"/>
      </w:rPr>
    </w:lvl>
    <w:lvl w:ilvl="1" w:tplc="A3E28A04" w:tentative="1">
      <w:start w:val="1"/>
      <w:numFmt w:val="bullet"/>
      <w:lvlText w:val="o"/>
      <w:lvlJc w:val="left"/>
      <w:pPr>
        <w:tabs>
          <w:tab w:val="num" w:pos="1440"/>
        </w:tabs>
        <w:ind w:left="1440" w:hanging="360"/>
      </w:pPr>
      <w:rPr>
        <w:rFonts w:ascii="Courier New" w:hAnsi="Courier New" w:hint="default"/>
      </w:rPr>
    </w:lvl>
    <w:lvl w:ilvl="2" w:tplc="54607DD2">
      <w:start w:val="1"/>
      <w:numFmt w:val="bullet"/>
      <w:lvlText w:val=""/>
      <w:lvlJc w:val="left"/>
      <w:pPr>
        <w:tabs>
          <w:tab w:val="num" w:pos="2160"/>
        </w:tabs>
        <w:ind w:left="2160" w:hanging="360"/>
      </w:pPr>
      <w:rPr>
        <w:rFonts w:ascii="Wingdings" w:hAnsi="Wingdings" w:hint="default"/>
      </w:rPr>
    </w:lvl>
    <w:lvl w:ilvl="3" w:tplc="7C9E179A" w:tentative="1">
      <w:start w:val="1"/>
      <w:numFmt w:val="bullet"/>
      <w:lvlText w:val=""/>
      <w:lvlJc w:val="left"/>
      <w:pPr>
        <w:tabs>
          <w:tab w:val="num" w:pos="2880"/>
        </w:tabs>
        <w:ind w:left="2880" w:hanging="360"/>
      </w:pPr>
      <w:rPr>
        <w:rFonts w:ascii="Symbol" w:hAnsi="Symbol" w:hint="default"/>
      </w:rPr>
    </w:lvl>
    <w:lvl w:ilvl="4" w:tplc="DDC438AC" w:tentative="1">
      <w:start w:val="1"/>
      <w:numFmt w:val="bullet"/>
      <w:lvlText w:val="o"/>
      <w:lvlJc w:val="left"/>
      <w:pPr>
        <w:tabs>
          <w:tab w:val="num" w:pos="3600"/>
        </w:tabs>
        <w:ind w:left="3600" w:hanging="360"/>
      </w:pPr>
      <w:rPr>
        <w:rFonts w:ascii="Courier New" w:hAnsi="Courier New" w:hint="default"/>
      </w:rPr>
    </w:lvl>
    <w:lvl w:ilvl="5" w:tplc="6FBE2B7C" w:tentative="1">
      <w:start w:val="1"/>
      <w:numFmt w:val="bullet"/>
      <w:lvlText w:val=""/>
      <w:lvlJc w:val="left"/>
      <w:pPr>
        <w:tabs>
          <w:tab w:val="num" w:pos="4320"/>
        </w:tabs>
        <w:ind w:left="4320" w:hanging="360"/>
      </w:pPr>
      <w:rPr>
        <w:rFonts w:ascii="Wingdings" w:hAnsi="Wingdings" w:hint="default"/>
      </w:rPr>
    </w:lvl>
    <w:lvl w:ilvl="6" w:tplc="86BC7DC2" w:tentative="1">
      <w:start w:val="1"/>
      <w:numFmt w:val="bullet"/>
      <w:lvlText w:val=""/>
      <w:lvlJc w:val="left"/>
      <w:pPr>
        <w:tabs>
          <w:tab w:val="num" w:pos="5040"/>
        </w:tabs>
        <w:ind w:left="5040" w:hanging="360"/>
      </w:pPr>
      <w:rPr>
        <w:rFonts w:ascii="Symbol" w:hAnsi="Symbol" w:hint="default"/>
      </w:rPr>
    </w:lvl>
    <w:lvl w:ilvl="7" w:tplc="EA06903E" w:tentative="1">
      <w:start w:val="1"/>
      <w:numFmt w:val="bullet"/>
      <w:lvlText w:val="o"/>
      <w:lvlJc w:val="left"/>
      <w:pPr>
        <w:tabs>
          <w:tab w:val="num" w:pos="5760"/>
        </w:tabs>
        <w:ind w:left="5760" w:hanging="360"/>
      </w:pPr>
      <w:rPr>
        <w:rFonts w:ascii="Courier New" w:hAnsi="Courier New" w:hint="default"/>
      </w:rPr>
    </w:lvl>
    <w:lvl w:ilvl="8" w:tplc="426692D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0D352B"/>
    <w:multiLevelType w:val="hybridMultilevel"/>
    <w:tmpl w:val="053646F0"/>
    <w:lvl w:ilvl="0" w:tplc="654EDE98">
      <w:start w:val="1"/>
      <w:numFmt w:val="bullet"/>
      <w:lvlText w:val="•"/>
      <w:lvlJc w:val="left"/>
      <w:pPr>
        <w:tabs>
          <w:tab w:val="num" w:pos="404"/>
        </w:tabs>
        <w:ind w:left="404" w:hanging="360"/>
      </w:pPr>
      <w:rPr>
        <w:rFonts w:ascii="Palatino" w:hAnsi="Palatino"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6D1E1E"/>
    <w:multiLevelType w:val="hybridMultilevel"/>
    <w:tmpl w:val="41C8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2679D"/>
    <w:multiLevelType w:val="hybridMultilevel"/>
    <w:tmpl w:val="9A2C1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210CF5"/>
    <w:multiLevelType w:val="hybridMultilevel"/>
    <w:tmpl w:val="9B5C7DFE"/>
    <w:lvl w:ilvl="0" w:tplc="0409000F">
      <w:start w:val="1"/>
      <w:numFmt w:val="decimal"/>
      <w:lvlText w:val="%1."/>
      <w:lvlJc w:val="left"/>
      <w:pPr>
        <w:tabs>
          <w:tab w:val="num" w:pos="404"/>
        </w:tabs>
        <w:ind w:left="404"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7B02FD"/>
    <w:multiLevelType w:val="hybridMultilevel"/>
    <w:tmpl w:val="A34AE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226ECA"/>
    <w:multiLevelType w:val="hybridMultilevel"/>
    <w:tmpl w:val="1ADE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4008B0"/>
    <w:multiLevelType w:val="hybridMultilevel"/>
    <w:tmpl w:val="FB8CC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257E72"/>
    <w:multiLevelType w:val="hybridMultilevel"/>
    <w:tmpl w:val="70FE4950"/>
    <w:lvl w:ilvl="0" w:tplc="FFFFFFFF">
      <w:start w:val="1"/>
      <w:numFmt w:val="bullet"/>
      <w:lvlText w:val=""/>
      <w:lvlJc w:val="left"/>
      <w:pPr>
        <w:tabs>
          <w:tab w:val="num" w:pos="404"/>
        </w:tabs>
        <w:ind w:left="4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312DD3"/>
    <w:multiLevelType w:val="hybridMultilevel"/>
    <w:tmpl w:val="744AB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7C6084"/>
    <w:multiLevelType w:val="multilevel"/>
    <w:tmpl w:val="C0F2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1D370C"/>
    <w:multiLevelType w:val="hybridMultilevel"/>
    <w:tmpl w:val="9B5C7DFE"/>
    <w:lvl w:ilvl="0" w:tplc="0409000F">
      <w:start w:val="1"/>
      <w:numFmt w:val="decimal"/>
      <w:lvlText w:val="%1."/>
      <w:lvlJc w:val="left"/>
      <w:pPr>
        <w:tabs>
          <w:tab w:val="num" w:pos="404"/>
        </w:tabs>
        <w:ind w:left="404"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ED1B5F"/>
    <w:multiLevelType w:val="hybridMultilevel"/>
    <w:tmpl w:val="664AB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6"/>
  </w:num>
  <w:num w:numId="6">
    <w:abstractNumId w:val="0"/>
  </w:num>
  <w:num w:numId="7">
    <w:abstractNumId w:val="4"/>
  </w:num>
  <w:num w:numId="8">
    <w:abstractNumId w:val="9"/>
  </w:num>
  <w:num w:numId="9">
    <w:abstractNumId w:val="11"/>
  </w:num>
  <w:num w:numId="10">
    <w:abstractNumId w:val="7"/>
  </w:num>
  <w:num w:numId="11">
    <w:abstractNumId w:val="14"/>
  </w:num>
  <w:num w:numId="12">
    <w:abstractNumId w:val="12"/>
  </w:num>
  <w:num w:numId="13">
    <w:abstractNumId w:val="13"/>
  </w:num>
  <w:num w:numId="14">
    <w:abstractNumId w:val="8"/>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embedSystemFonts/>
  <w:activeWritingStyle w:appName="MSWord" w:lang="en-US" w:vendorID="64" w:dllVersion="6" w:nlCheck="1" w:checkStyle="1"/>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703"/>
    <w:rsid w:val="00000607"/>
    <w:rsid w:val="00000ECB"/>
    <w:rsid w:val="00001542"/>
    <w:rsid w:val="00002901"/>
    <w:rsid w:val="00004321"/>
    <w:rsid w:val="000047F7"/>
    <w:rsid w:val="00011BB1"/>
    <w:rsid w:val="00014222"/>
    <w:rsid w:val="00022190"/>
    <w:rsid w:val="00024518"/>
    <w:rsid w:val="000255DF"/>
    <w:rsid w:val="000316F2"/>
    <w:rsid w:val="00031994"/>
    <w:rsid w:val="00031D0F"/>
    <w:rsid w:val="0003267B"/>
    <w:rsid w:val="0003487A"/>
    <w:rsid w:val="00037B08"/>
    <w:rsid w:val="00037EB9"/>
    <w:rsid w:val="00047686"/>
    <w:rsid w:val="00047EA1"/>
    <w:rsid w:val="00052851"/>
    <w:rsid w:val="000530EE"/>
    <w:rsid w:val="000541E9"/>
    <w:rsid w:val="00066BBE"/>
    <w:rsid w:val="00071184"/>
    <w:rsid w:val="00073F3A"/>
    <w:rsid w:val="00076C1E"/>
    <w:rsid w:val="00081039"/>
    <w:rsid w:val="000832D5"/>
    <w:rsid w:val="0008374F"/>
    <w:rsid w:val="00083B17"/>
    <w:rsid w:val="000842A0"/>
    <w:rsid w:val="000861D2"/>
    <w:rsid w:val="00086457"/>
    <w:rsid w:val="00086A51"/>
    <w:rsid w:val="000910F7"/>
    <w:rsid w:val="00095A16"/>
    <w:rsid w:val="0009645A"/>
    <w:rsid w:val="000A0A2F"/>
    <w:rsid w:val="000A3E8A"/>
    <w:rsid w:val="000B03BC"/>
    <w:rsid w:val="000B03D5"/>
    <w:rsid w:val="000B09EA"/>
    <w:rsid w:val="000B635B"/>
    <w:rsid w:val="000B6A9B"/>
    <w:rsid w:val="000B77F7"/>
    <w:rsid w:val="000B78C7"/>
    <w:rsid w:val="000C03FD"/>
    <w:rsid w:val="000C5087"/>
    <w:rsid w:val="000C5EBB"/>
    <w:rsid w:val="000D0AD3"/>
    <w:rsid w:val="000D47D1"/>
    <w:rsid w:val="000D6D99"/>
    <w:rsid w:val="000E14B9"/>
    <w:rsid w:val="000E2182"/>
    <w:rsid w:val="000E3A1D"/>
    <w:rsid w:val="000F1E39"/>
    <w:rsid w:val="000F499C"/>
    <w:rsid w:val="000F78EA"/>
    <w:rsid w:val="001004DB"/>
    <w:rsid w:val="0010104C"/>
    <w:rsid w:val="001043D5"/>
    <w:rsid w:val="0011044A"/>
    <w:rsid w:val="00110EBC"/>
    <w:rsid w:val="001125F3"/>
    <w:rsid w:val="00112B4D"/>
    <w:rsid w:val="00114606"/>
    <w:rsid w:val="00114B6F"/>
    <w:rsid w:val="0011503D"/>
    <w:rsid w:val="0012148D"/>
    <w:rsid w:val="00121B48"/>
    <w:rsid w:val="00123237"/>
    <w:rsid w:val="001246DC"/>
    <w:rsid w:val="00132B9B"/>
    <w:rsid w:val="00133B0C"/>
    <w:rsid w:val="00133DDA"/>
    <w:rsid w:val="00135748"/>
    <w:rsid w:val="00137319"/>
    <w:rsid w:val="00137CA6"/>
    <w:rsid w:val="0014254E"/>
    <w:rsid w:val="00146D25"/>
    <w:rsid w:val="001541ED"/>
    <w:rsid w:val="001558DF"/>
    <w:rsid w:val="00155D54"/>
    <w:rsid w:val="0016294B"/>
    <w:rsid w:val="00162F75"/>
    <w:rsid w:val="00166C22"/>
    <w:rsid w:val="001671E2"/>
    <w:rsid w:val="00170F8D"/>
    <w:rsid w:val="001720DC"/>
    <w:rsid w:val="00172F4A"/>
    <w:rsid w:val="00176E02"/>
    <w:rsid w:val="00187725"/>
    <w:rsid w:val="0018777E"/>
    <w:rsid w:val="001907E3"/>
    <w:rsid w:val="00193007"/>
    <w:rsid w:val="00195B08"/>
    <w:rsid w:val="001A358D"/>
    <w:rsid w:val="001A3D19"/>
    <w:rsid w:val="001A4D45"/>
    <w:rsid w:val="001B3698"/>
    <w:rsid w:val="001B4548"/>
    <w:rsid w:val="001B49E4"/>
    <w:rsid w:val="001B4B26"/>
    <w:rsid w:val="001B4B44"/>
    <w:rsid w:val="001B4F0C"/>
    <w:rsid w:val="001B4F1A"/>
    <w:rsid w:val="001C1A2B"/>
    <w:rsid w:val="001C1C14"/>
    <w:rsid w:val="001C1C53"/>
    <w:rsid w:val="001C21FD"/>
    <w:rsid w:val="001C31AE"/>
    <w:rsid w:val="001C484A"/>
    <w:rsid w:val="001C5D5A"/>
    <w:rsid w:val="001C6717"/>
    <w:rsid w:val="001D042A"/>
    <w:rsid w:val="001D14E9"/>
    <w:rsid w:val="001E076B"/>
    <w:rsid w:val="001E106F"/>
    <w:rsid w:val="001E195F"/>
    <w:rsid w:val="001E1E94"/>
    <w:rsid w:val="001E3378"/>
    <w:rsid w:val="001E4BEA"/>
    <w:rsid w:val="001E6344"/>
    <w:rsid w:val="001F2519"/>
    <w:rsid w:val="001F4D5B"/>
    <w:rsid w:val="001F59F9"/>
    <w:rsid w:val="002014AC"/>
    <w:rsid w:val="002064E3"/>
    <w:rsid w:val="00207DD0"/>
    <w:rsid w:val="00211143"/>
    <w:rsid w:val="00211DD5"/>
    <w:rsid w:val="00212AED"/>
    <w:rsid w:val="00213907"/>
    <w:rsid w:val="00214EC5"/>
    <w:rsid w:val="002156C7"/>
    <w:rsid w:val="002170E8"/>
    <w:rsid w:val="0021737B"/>
    <w:rsid w:val="0021738A"/>
    <w:rsid w:val="00221CD8"/>
    <w:rsid w:val="00222B6C"/>
    <w:rsid w:val="002248B7"/>
    <w:rsid w:val="00226E4F"/>
    <w:rsid w:val="00227B7E"/>
    <w:rsid w:val="00230819"/>
    <w:rsid w:val="00231976"/>
    <w:rsid w:val="002331AF"/>
    <w:rsid w:val="002368CE"/>
    <w:rsid w:val="00241814"/>
    <w:rsid w:val="002438BC"/>
    <w:rsid w:val="002439DF"/>
    <w:rsid w:val="00245B9C"/>
    <w:rsid w:val="00247DB9"/>
    <w:rsid w:val="002524F8"/>
    <w:rsid w:val="00252AE1"/>
    <w:rsid w:val="002538DB"/>
    <w:rsid w:val="00261591"/>
    <w:rsid w:val="002637E1"/>
    <w:rsid w:val="00265FD7"/>
    <w:rsid w:val="00267D84"/>
    <w:rsid w:val="002756CE"/>
    <w:rsid w:val="002806BA"/>
    <w:rsid w:val="00283A8E"/>
    <w:rsid w:val="0028673B"/>
    <w:rsid w:val="002874EC"/>
    <w:rsid w:val="0029204F"/>
    <w:rsid w:val="00296053"/>
    <w:rsid w:val="002A274B"/>
    <w:rsid w:val="002A2FC7"/>
    <w:rsid w:val="002A6335"/>
    <w:rsid w:val="002A6584"/>
    <w:rsid w:val="002A65B8"/>
    <w:rsid w:val="002B2ADE"/>
    <w:rsid w:val="002B4C72"/>
    <w:rsid w:val="002C08A7"/>
    <w:rsid w:val="002C49E9"/>
    <w:rsid w:val="002D3D43"/>
    <w:rsid w:val="002E1D66"/>
    <w:rsid w:val="002E2541"/>
    <w:rsid w:val="002E422B"/>
    <w:rsid w:val="002E6738"/>
    <w:rsid w:val="002E7C30"/>
    <w:rsid w:val="002F75A2"/>
    <w:rsid w:val="003010E2"/>
    <w:rsid w:val="003021B6"/>
    <w:rsid w:val="00303D8E"/>
    <w:rsid w:val="003077F9"/>
    <w:rsid w:val="00310C72"/>
    <w:rsid w:val="003176F2"/>
    <w:rsid w:val="00317ECD"/>
    <w:rsid w:val="00321EE1"/>
    <w:rsid w:val="0032680D"/>
    <w:rsid w:val="00330B9A"/>
    <w:rsid w:val="00331AAD"/>
    <w:rsid w:val="00333C9F"/>
    <w:rsid w:val="00335136"/>
    <w:rsid w:val="003357EC"/>
    <w:rsid w:val="0034225F"/>
    <w:rsid w:val="003436C3"/>
    <w:rsid w:val="00344C89"/>
    <w:rsid w:val="0035439E"/>
    <w:rsid w:val="00355932"/>
    <w:rsid w:val="003613A7"/>
    <w:rsid w:val="00363118"/>
    <w:rsid w:val="00363E0D"/>
    <w:rsid w:val="003706F1"/>
    <w:rsid w:val="0037399D"/>
    <w:rsid w:val="0037465A"/>
    <w:rsid w:val="00376E07"/>
    <w:rsid w:val="00381395"/>
    <w:rsid w:val="0038241F"/>
    <w:rsid w:val="003824DB"/>
    <w:rsid w:val="00384359"/>
    <w:rsid w:val="003910E0"/>
    <w:rsid w:val="00392DA2"/>
    <w:rsid w:val="0039308D"/>
    <w:rsid w:val="00393505"/>
    <w:rsid w:val="003A2594"/>
    <w:rsid w:val="003A5B9E"/>
    <w:rsid w:val="003A61F7"/>
    <w:rsid w:val="003A7215"/>
    <w:rsid w:val="003A761B"/>
    <w:rsid w:val="003B3120"/>
    <w:rsid w:val="003B5B2F"/>
    <w:rsid w:val="003C2181"/>
    <w:rsid w:val="003C2C7D"/>
    <w:rsid w:val="003C783C"/>
    <w:rsid w:val="003C7BB0"/>
    <w:rsid w:val="003D109D"/>
    <w:rsid w:val="003D486B"/>
    <w:rsid w:val="003D53C5"/>
    <w:rsid w:val="003D7620"/>
    <w:rsid w:val="003E5F1A"/>
    <w:rsid w:val="003F533D"/>
    <w:rsid w:val="003F7FA1"/>
    <w:rsid w:val="00402EAF"/>
    <w:rsid w:val="00403854"/>
    <w:rsid w:val="00403F3C"/>
    <w:rsid w:val="004105A2"/>
    <w:rsid w:val="004131CF"/>
    <w:rsid w:val="0041389D"/>
    <w:rsid w:val="00415D9F"/>
    <w:rsid w:val="0041719C"/>
    <w:rsid w:val="004210A3"/>
    <w:rsid w:val="00421BA4"/>
    <w:rsid w:val="00421D55"/>
    <w:rsid w:val="004238A7"/>
    <w:rsid w:val="004241DA"/>
    <w:rsid w:val="0042486D"/>
    <w:rsid w:val="00427133"/>
    <w:rsid w:val="00432FF9"/>
    <w:rsid w:val="00434C9A"/>
    <w:rsid w:val="00436E62"/>
    <w:rsid w:val="00440C8D"/>
    <w:rsid w:val="0044176E"/>
    <w:rsid w:val="00444996"/>
    <w:rsid w:val="00445032"/>
    <w:rsid w:val="0044551B"/>
    <w:rsid w:val="004467B1"/>
    <w:rsid w:val="00447F98"/>
    <w:rsid w:val="0045535C"/>
    <w:rsid w:val="00456960"/>
    <w:rsid w:val="00481274"/>
    <w:rsid w:val="00482139"/>
    <w:rsid w:val="00482734"/>
    <w:rsid w:val="00490F43"/>
    <w:rsid w:val="00491BC0"/>
    <w:rsid w:val="00494DDD"/>
    <w:rsid w:val="004A11D4"/>
    <w:rsid w:val="004A14FA"/>
    <w:rsid w:val="004A2CD2"/>
    <w:rsid w:val="004A4A96"/>
    <w:rsid w:val="004A4CAE"/>
    <w:rsid w:val="004A58C8"/>
    <w:rsid w:val="004A7512"/>
    <w:rsid w:val="004B03CC"/>
    <w:rsid w:val="004B0CA3"/>
    <w:rsid w:val="004B197B"/>
    <w:rsid w:val="004B2CD0"/>
    <w:rsid w:val="004B521B"/>
    <w:rsid w:val="004B5C6D"/>
    <w:rsid w:val="004B6BFA"/>
    <w:rsid w:val="004C1F07"/>
    <w:rsid w:val="004C371A"/>
    <w:rsid w:val="004C3B51"/>
    <w:rsid w:val="004C6793"/>
    <w:rsid w:val="004C6989"/>
    <w:rsid w:val="004D373C"/>
    <w:rsid w:val="004D51F4"/>
    <w:rsid w:val="004D5D86"/>
    <w:rsid w:val="004D5F5E"/>
    <w:rsid w:val="004E0344"/>
    <w:rsid w:val="004E4A0D"/>
    <w:rsid w:val="004E6C4E"/>
    <w:rsid w:val="004F0394"/>
    <w:rsid w:val="004F057C"/>
    <w:rsid w:val="004F4248"/>
    <w:rsid w:val="004F7AE9"/>
    <w:rsid w:val="00500808"/>
    <w:rsid w:val="00500BFA"/>
    <w:rsid w:val="00500DA1"/>
    <w:rsid w:val="00505E86"/>
    <w:rsid w:val="0050655B"/>
    <w:rsid w:val="0051499B"/>
    <w:rsid w:val="00516038"/>
    <w:rsid w:val="00520876"/>
    <w:rsid w:val="005257C1"/>
    <w:rsid w:val="0053164D"/>
    <w:rsid w:val="005334C4"/>
    <w:rsid w:val="00537E33"/>
    <w:rsid w:val="005431E2"/>
    <w:rsid w:val="0055265D"/>
    <w:rsid w:val="00553076"/>
    <w:rsid w:val="00562F39"/>
    <w:rsid w:val="0056377A"/>
    <w:rsid w:val="00565488"/>
    <w:rsid w:val="00566091"/>
    <w:rsid w:val="00566486"/>
    <w:rsid w:val="005715D7"/>
    <w:rsid w:val="005721F4"/>
    <w:rsid w:val="005729AD"/>
    <w:rsid w:val="00574016"/>
    <w:rsid w:val="00575527"/>
    <w:rsid w:val="00576C66"/>
    <w:rsid w:val="0057731E"/>
    <w:rsid w:val="00582C7A"/>
    <w:rsid w:val="00584F21"/>
    <w:rsid w:val="0059392D"/>
    <w:rsid w:val="005950B4"/>
    <w:rsid w:val="005A187B"/>
    <w:rsid w:val="005A2BF3"/>
    <w:rsid w:val="005A3243"/>
    <w:rsid w:val="005B020D"/>
    <w:rsid w:val="005B0FDB"/>
    <w:rsid w:val="005B61AE"/>
    <w:rsid w:val="005C0D52"/>
    <w:rsid w:val="005C3E22"/>
    <w:rsid w:val="005C65B7"/>
    <w:rsid w:val="005C6639"/>
    <w:rsid w:val="005D321C"/>
    <w:rsid w:val="005D42C8"/>
    <w:rsid w:val="005D68D0"/>
    <w:rsid w:val="005D6FFA"/>
    <w:rsid w:val="005E46F8"/>
    <w:rsid w:val="005F2063"/>
    <w:rsid w:val="005F2456"/>
    <w:rsid w:val="005F24B8"/>
    <w:rsid w:val="005F2853"/>
    <w:rsid w:val="005F2F47"/>
    <w:rsid w:val="005F58DB"/>
    <w:rsid w:val="005F5E9C"/>
    <w:rsid w:val="00601058"/>
    <w:rsid w:val="00601DBE"/>
    <w:rsid w:val="006035B5"/>
    <w:rsid w:val="00604D3E"/>
    <w:rsid w:val="00605326"/>
    <w:rsid w:val="0060752C"/>
    <w:rsid w:val="00610054"/>
    <w:rsid w:val="0061177E"/>
    <w:rsid w:val="00617760"/>
    <w:rsid w:val="00621CDE"/>
    <w:rsid w:val="00621D15"/>
    <w:rsid w:val="00621D86"/>
    <w:rsid w:val="006231E1"/>
    <w:rsid w:val="006238AA"/>
    <w:rsid w:val="006265BF"/>
    <w:rsid w:val="006316AA"/>
    <w:rsid w:val="006356A5"/>
    <w:rsid w:val="00641ACB"/>
    <w:rsid w:val="00644CB0"/>
    <w:rsid w:val="0065383A"/>
    <w:rsid w:val="00660529"/>
    <w:rsid w:val="00660F00"/>
    <w:rsid w:val="0066486F"/>
    <w:rsid w:val="00667061"/>
    <w:rsid w:val="0067091E"/>
    <w:rsid w:val="0067210F"/>
    <w:rsid w:val="00673197"/>
    <w:rsid w:val="006762DE"/>
    <w:rsid w:val="0067685B"/>
    <w:rsid w:val="00676A75"/>
    <w:rsid w:val="00677611"/>
    <w:rsid w:val="006778E5"/>
    <w:rsid w:val="0068713F"/>
    <w:rsid w:val="00690D20"/>
    <w:rsid w:val="006919FE"/>
    <w:rsid w:val="006951F7"/>
    <w:rsid w:val="00697510"/>
    <w:rsid w:val="006A0831"/>
    <w:rsid w:val="006A376D"/>
    <w:rsid w:val="006A6CD9"/>
    <w:rsid w:val="006B345D"/>
    <w:rsid w:val="006B58DF"/>
    <w:rsid w:val="006B5974"/>
    <w:rsid w:val="006B6F8E"/>
    <w:rsid w:val="006C06C6"/>
    <w:rsid w:val="006C5F65"/>
    <w:rsid w:val="006C6AE4"/>
    <w:rsid w:val="006D0CA7"/>
    <w:rsid w:val="006D4500"/>
    <w:rsid w:val="006D655B"/>
    <w:rsid w:val="006D6E1A"/>
    <w:rsid w:val="006E3410"/>
    <w:rsid w:val="006E6C73"/>
    <w:rsid w:val="006F30AF"/>
    <w:rsid w:val="006F428F"/>
    <w:rsid w:val="0070221C"/>
    <w:rsid w:val="00703C21"/>
    <w:rsid w:val="00707838"/>
    <w:rsid w:val="007118F0"/>
    <w:rsid w:val="007159C1"/>
    <w:rsid w:val="00716844"/>
    <w:rsid w:val="00716C23"/>
    <w:rsid w:val="00716F90"/>
    <w:rsid w:val="00724161"/>
    <w:rsid w:val="007253E5"/>
    <w:rsid w:val="00734914"/>
    <w:rsid w:val="00737177"/>
    <w:rsid w:val="007418C9"/>
    <w:rsid w:val="00742D0D"/>
    <w:rsid w:val="0074347F"/>
    <w:rsid w:val="007474D1"/>
    <w:rsid w:val="007514F1"/>
    <w:rsid w:val="00752704"/>
    <w:rsid w:val="0075424F"/>
    <w:rsid w:val="007575B6"/>
    <w:rsid w:val="0076261C"/>
    <w:rsid w:val="0076657A"/>
    <w:rsid w:val="00770D39"/>
    <w:rsid w:val="00771096"/>
    <w:rsid w:val="00771AB3"/>
    <w:rsid w:val="00771F89"/>
    <w:rsid w:val="00771FAC"/>
    <w:rsid w:val="007756E5"/>
    <w:rsid w:val="00776504"/>
    <w:rsid w:val="0078014F"/>
    <w:rsid w:val="00780295"/>
    <w:rsid w:val="007819BC"/>
    <w:rsid w:val="00784A9C"/>
    <w:rsid w:val="0078554A"/>
    <w:rsid w:val="00795047"/>
    <w:rsid w:val="00795C68"/>
    <w:rsid w:val="007A18E2"/>
    <w:rsid w:val="007A24D0"/>
    <w:rsid w:val="007A33FA"/>
    <w:rsid w:val="007A3882"/>
    <w:rsid w:val="007B39D4"/>
    <w:rsid w:val="007B5010"/>
    <w:rsid w:val="007B5513"/>
    <w:rsid w:val="007B5974"/>
    <w:rsid w:val="007C2A10"/>
    <w:rsid w:val="007C3995"/>
    <w:rsid w:val="007C7287"/>
    <w:rsid w:val="007D3CE1"/>
    <w:rsid w:val="007D57F2"/>
    <w:rsid w:val="007D7D2F"/>
    <w:rsid w:val="007E025C"/>
    <w:rsid w:val="007E2376"/>
    <w:rsid w:val="007E4253"/>
    <w:rsid w:val="007E435C"/>
    <w:rsid w:val="007F1AA3"/>
    <w:rsid w:val="007F3839"/>
    <w:rsid w:val="00800D3D"/>
    <w:rsid w:val="008018D7"/>
    <w:rsid w:val="00804484"/>
    <w:rsid w:val="00804CFD"/>
    <w:rsid w:val="0081039A"/>
    <w:rsid w:val="00811746"/>
    <w:rsid w:val="00815116"/>
    <w:rsid w:val="00817521"/>
    <w:rsid w:val="00817FCC"/>
    <w:rsid w:val="00821D86"/>
    <w:rsid w:val="00822CC6"/>
    <w:rsid w:val="00825815"/>
    <w:rsid w:val="00826053"/>
    <w:rsid w:val="008301E5"/>
    <w:rsid w:val="00832093"/>
    <w:rsid w:val="00833C57"/>
    <w:rsid w:val="00835E3E"/>
    <w:rsid w:val="008364CD"/>
    <w:rsid w:val="00841510"/>
    <w:rsid w:val="008425DE"/>
    <w:rsid w:val="0084695A"/>
    <w:rsid w:val="0085298C"/>
    <w:rsid w:val="0085510C"/>
    <w:rsid w:val="00855982"/>
    <w:rsid w:val="00857F93"/>
    <w:rsid w:val="00860795"/>
    <w:rsid w:val="00861169"/>
    <w:rsid w:val="00864E9F"/>
    <w:rsid w:val="008674E6"/>
    <w:rsid w:val="00883B20"/>
    <w:rsid w:val="00884B13"/>
    <w:rsid w:val="00885B7F"/>
    <w:rsid w:val="008863DB"/>
    <w:rsid w:val="0089003D"/>
    <w:rsid w:val="0089405B"/>
    <w:rsid w:val="00896B74"/>
    <w:rsid w:val="00897FBC"/>
    <w:rsid w:val="008A24FF"/>
    <w:rsid w:val="008A6CF5"/>
    <w:rsid w:val="008B106A"/>
    <w:rsid w:val="008B2733"/>
    <w:rsid w:val="008B56A5"/>
    <w:rsid w:val="008B657E"/>
    <w:rsid w:val="008B73EF"/>
    <w:rsid w:val="008C0271"/>
    <w:rsid w:val="008C0801"/>
    <w:rsid w:val="008C2F2F"/>
    <w:rsid w:val="008C3535"/>
    <w:rsid w:val="008C3C22"/>
    <w:rsid w:val="008C3D5B"/>
    <w:rsid w:val="008C663E"/>
    <w:rsid w:val="008D2B2B"/>
    <w:rsid w:val="008D3A09"/>
    <w:rsid w:val="008D5523"/>
    <w:rsid w:val="008D62B8"/>
    <w:rsid w:val="008D69F7"/>
    <w:rsid w:val="008E5D43"/>
    <w:rsid w:val="008F05FB"/>
    <w:rsid w:val="008F1497"/>
    <w:rsid w:val="008F45B2"/>
    <w:rsid w:val="008F55DC"/>
    <w:rsid w:val="008F61BF"/>
    <w:rsid w:val="008F7263"/>
    <w:rsid w:val="00900BAF"/>
    <w:rsid w:val="009032B5"/>
    <w:rsid w:val="009114C4"/>
    <w:rsid w:val="00913CF6"/>
    <w:rsid w:val="00916DF4"/>
    <w:rsid w:val="00920CAB"/>
    <w:rsid w:val="00922DFB"/>
    <w:rsid w:val="009310BA"/>
    <w:rsid w:val="0093319B"/>
    <w:rsid w:val="00947BD3"/>
    <w:rsid w:val="00947C7D"/>
    <w:rsid w:val="00963FF4"/>
    <w:rsid w:val="00965675"/>
    <w:rsid w:val="009721A6"/>
    <w:rsid w:val="00973A87"/>
    <w:rsid w:val="009762E7"/>
    <w:rsid w:val="00976FB6"/>
    <w:rsid w:val="00977CE8"/>
    <w:rsid w:val="00980F9F"/>
    <w:rsid w:val="009818B5"/>
    <w:rsid w:val="00984048"/>
    <w:rsid w:val="009934D0"/>
    <w:rsid w:val="00995C0F"/>
    <w:rsid w:val="00996895"/>
    <w:rsid w:val="009969D5"/>
    <w:rsid w:val="00996B1F"/>
    <w:rsid w:val="00997085"/>
    <w:rsid w:val="009B4ABF"/>
    <w:rsid w:val="009B584F"/>
    <w:rsid w:val="009B68E5"/>
    <w:rsid w:val="009B7467"/>
    <w:rsid w:val="009B74FC"/>
    <w:rsid w:val="009C4A10"/>
    <w:rsid w:val="009C5057"/>
    <w:rsid w:val="009C5D93"/>
    <w:rsid w:val="009D28C5"/>
    <w:rsid w:val="009D32F4"/>
    <w:rsid w:val="009D7855"/>
    <w:rsid w:val="009E0D4B"/>
    <w:rsid w:val="009E2612"/>
    <w:rsid w:val="009E2760"/>
    <w:rsid w:val="009E5AFC"/>
    <w:rsid w:val="009E758D"/>
    <w:rsid w:val="009F114E"/>
    <w:rsid w:val="009F17E3"/>
    <w:rsid w:val="009F209E"/>
    <w:rsid w:val="009F2C3B"/>
    <w:rsid w:val="009F35F9"/>
    <w:rsid w:val="009F7F7B"/>
    <w:rsid w:val="00A004BA"/>
    <w:rsid w:val="00A0061E"/>
    <w:rsid w:val="00A06794"/>
    <w:rsid w:val="00A10EEF"/>
    <w:rsid w:val="00A12211"/>
    <w:rsid w:val="00A13DC6"/>
    <w:rsid w:val="00A22A1D"/>
    <w:rsid w:val="00A25380"/>
    <w:rsid w:val="00A25596"/>
    <w:rsid w:val="00A2734D"/>
    <w:rsid w:val="00A27373"/>
    <w:rsid w:val="00A27C0C"/>
    <w:rsid w:val="00A30729"/>
    <w:rsid w:val="00A30CF3"/>
    <w:rsid w:val="00A35304"/>
    <w:rsid w:val="00A36AF2"/>
    <w:rsid w:val="00A3737A"/>
    <w:rsid w:val="00A43264"/>
    <w:rsid w:val="00A437B4"/>
    <w:rsid w:val="00A440DC"/>
    <w:rsid w:val="00A45491"/>
    <w:rsid w:val="00A45BBD"/>
    <w:rsid w:val="00A50526"/>
    <w:rsid w:val="00A50F67"/>
    <w:rsid w:val="00A51868"/>
    <w:rsid w:val="00A566C4"/>
    <w:rsid w:val="00A57C2D"/>
    <w:rsid w:val="00A6202B"/>
    <w:rsid w:val="00A65A2D"/>
    <w:rsid w:val="00A75861"/>
    <w:rsid w:val="00A801BB"/>
    <w:rsid w:val="00A82758"/>
    <w:rsid w:val="00A83B68"/>
    <w:rsid w:val="00A83F8C"/>
    <w:rsid w:val="00A86192"/>
    <w:rsid w:val="00A902A2"/>
    <w:rsid w:val="00A91B29"/>
    <w:rsid w:val="00A920D7"/>
    <w:rsid w:val="00A92B24"/>
    <w:rsid w:val="00A930C8"/>
    <w:rsid w:val="00A93611"/>
    <w:rsid w:val="00A94ACD"/>
    <w:rsid w:val="00A959D0"/>
    <w:rsid w:val="00AA1864"/>
    <w:rsid w:val="00AA1C6B"/>
    <w:rsid w:val="00AA38F5"/>
    <w:rsid w:val="00AA40E4"/>
    <w:rsid w:val="00AA5518"/>
    <w:rsid w:val="00AA6C66"/>
    <w:rsid w:val="00AA6F60"/>
    <w:rsid w:val="00AB078B"/>
    <w:rsid w:val="00AB0B77"/>
    <w:rsid w:val="00AB3A12"/>
    <w:rsid w:val="00AB3D34"/>
    <w:rsid w:val="00AB4946"/>
    <w:rsid w:val="00AB5660"/>
    <w:rsid w:val="00AC5EB2"/>
    <w:rsid w:val="00AC7028"/>
    <w:rsid w:val="00AD1D88"/>
    <w:rsid w:val="00AD3AE0"/>
    <w:rsid w:val="00AD3F04"/>
    <w:rsid w:val="00AD40EA"/>
    <w:rsid w:val="00AD4B8A"/>
    <w:rsid w:val="00AD76F5"/>
    <w:rsid w:val="00AD79DA"/>
    <w:rsid w:val="00AE39A4"/>
    <w:rsid w:val="00AE4ED7"/>
    <w:rsid w:val="00AE523C"/>
    <w:rsid w:val="00AF02A8"/>
    <w:rsid w:val="00AF193D"/>
    <w:rsid w:val="00AF2AE8"/>
    <w:rsid w:val="00AF4B72"/>
    <w:rsid w:val="00AF55D2"/>
    <w:rsid w:val="00B00707"/>
    <w:rsid w:val="00B03BF4"/>
    <w:rsid w:val="00B03CE6"/>
    <w:rsid w:val="00B11EDE"/>
    <w:rsid w:val="00B130DA"/>
    <w:rsid w:val="00B15ADB"/>
    <w:rsid w:val="00B2057D"/>
    <w:rsid w:val="00B2742A"/>
    <w:rsid w:val="00B3073A"/>
    <w:rsid w:val="00B34B1B"/>
    <w:rsid w:val="00B3664D"/>
    <w:rsid w:val="00B3793F"/>
    <w:rsid w:val="00B406F4"/>
    <w:rsid w:val="00B41179"/>
    <w:rsid w:val="00B45509"/>
    <w:rsid w:val="00B459D5"/>
    <w:rsid w:val="00B45E02"/>
    <w:rsid w:val="00B45F0E"/>
    <w:rsid w:val="00B4727F"/>
    <w:rsid w:val="00B47CEE"/>
    <w:rsid w:val="00B52666"/>
    <w:rsid w:val="00B56578"/>
    <w:rsid w:val="00B56F02"/>
    <w:rsid w:val="00B60C29"/>
    <w:rsid w:val="00B70171"/>
    <w:rsid w:val="00B72644"/>
    <w:rsid w:val="00B91513"/>
    <w:rsid w:val="00B92BA0"/>
    <w:rsid w:val="00B92D28"/>
    <w:rsid w:val="00B9372C"/>
    <w:rsid w:val="00B95531"/>
    <w:rsid w:val="00B969C6"/>
    <w:rsid w:val="00B97D9E"/>
    <w:rsid w:val="00BA18B3"/>
    <w:rsid w:val="00BA2980"/>
    <w:rsid w:val="00BA4B30"/>
    <w:rsid w:val="00BA7CEB"/>
    <w:rsid w:val="00BB216F"/>
    <w:rsid w:val="00BB4C33"/>
    <w:rsid w:val="00BB5059"/>
    <w:rsid w:val="00BB62D7"/>
    <w:rsid w:val="00BB6956"/>
    <w:rsid w:val="00BB75C3"/>
    <w:rsid w:val="00BC1B4B"/>
    <w:rsid w:val="00BC266A"/>
    <w:rsid w:val="00BC27F4"/>
    <w:rsid w:val="00BC632C"/>
    <w:rsid w:val="00BC6D7D"/>
    <w:rsid w:val="00BD0AF3"/>
    <w:rsid w:val="00BD35FC"/>
    <w:rsid w:val="00BD7843"/>
    <w:rsid w:val="00BE36A0"/>
    <w:rsid w:val="00BE40B8"/>
    <w:rsid w:val="00BE5DC7"/>
    <w:rsid w:val="00BE5EDE"/>
    <w:rsid w:val="00BF51D8"/>
    <w:rsid w:val="00C003EA"/>
    <w:rsid w:val="00C10094"/>
    <w:rsid w:val="00C112ED"/>
    <w:rsid w:val="00C26E40"/>
    <w:rsid w:val="00C33908"/>
    <w:rsid w:val="00C34A23"/>
    <w:rsid w:val="00C35CEE"/>
    <w:rsid w:val="00C37432"/>
    <w:rsid w:val="00C4018C"/>
    <w:rsid w:val="00C413A8"/>
    <w:rsid w:val="00C43D68"/>
    <w:rsid w:val="00C43D8D"/>
    <w:rsid w:val="00C440CC"/>
    <w:rsid w:val="00C44952"/>
    <w:rsid w:val="00C44D23"/>
    <w:rsid w:val="00C45238"/>
    <w:rsid w:val="00C51C43"/>
    <w:rsid w:val="00C53AA0"/>
    <w:rsid w:val="00C56C8C"/>
    <w:rsid w:val="00C610E3"/>
    <w:rsid w:val="00C61C78"/>
    <w:rsid w:val="00C61EAB"/>
    <w:rsid w:val="00C62017"/>
    <w:rsid w:val="00C638E9"/>
    <w:rsid w:val="00C64539"/>
    <w:rsid w:val="00C65115"/>
    <w:rsid w:val="00C65782"/>
    <w:rsid w:val="00C7257A"/>
    <w:rsid w:val="00C73648"/>
    <w:rsid w:val="00C736EF"/>
    <w:rsid w:val="00C73E2A"/>
    <w:rsid w:val="00C7403C"/>
    <w:rsid w:val="00C765DE"/>
    <w:rsid w:val="00C8160F"/>
    <w:rsid w:val="00C83D3E"/>
    <w:rsid w:val="00C86363"/>
    <w:rsid w:val="00C871D1"/>
    <w:rsid w:val="00C87230"/>
    <w:rsid w:val="00C91BB6"/>
    <w:rsid w:val="00C91C5B"/>
    <w:rsid w:val="00C92178"/>
    <w:rsid w:val="00C9372E"/>
    <w:rsid w:val="00C93BB0"/>
    <w:rsid w:val="00C954D0"/>
    <w:rsid w:val="00C9673F"/>
    <w:rsid w:val="00CA1E9A"/>
    <w:rsid w:val="00CA2889"/>
    <w:rsid w:val="00CB286A"/>
    <w:rsid w:val="00CB40F6"/>
    <w:rsid w:val="00CB780E"/>
    <w:rsid w:val="00CC10EB"/>
    <w:rsid w:val="00CC17C3"/>
    <w:rsid w:val="00CC41E5"/>
    <w:rsid w:val="00CC5B42"/>
    <w:rsid w:val="00CC5D33"/>
    <w:rsid w:val="00CC6F4E"/>
    <w:rsid w:val="00CE0061"/>
    <w:rsid w:val="00CE0416"/>
    <w:rsid w:val="00CE22D4"/>
    <w:rsid w:val="00CE51B0"/>
    <w:rsid w:val="00CE5760"/>
    <w:rsid w:val="00CF2851"/>
    <w:rsid w:val="00CF59C1"/>
    <w:rsid w:val="00CF601D"/>
    <w:rsid w:val="00CF6296"/>
    <w:rsid w:val="00D01327"/>
    <w:rsid w:val="00D01516"/>
    <w:rsid w:val="00D019AB"/>
    <w:rsid w:val="00D052D0"/>
    <w:rsid w:val="00D0683A"/>
    <w:rsid w:val="00D07586"/>
    <w:rsid w:val="00D07B72"/>
    <w:rsid w:val="00D1430E"/>
    <w:rsid w:val="00D22D94"/>
    <w:rsid w:val="00D23A49"/>
    <w:rsid w:val="00D30C2A"/>
    <w:rsid w:val="00D33DED"/>
    <w:rsid w:val="00D360F2"/>
    <w:rsid w:val="00D407D7"/>
    <w:rsid w:val="00D41703"/>
    <w:rsid w:val="00D44C42"/>
    <w:rsid w:val="00D531FD"/>
    <w:rsid w:val="00D54FB7"/>
    <w:rsid w:val="00D56F70"/>
    <w:rsid w:val="00D573FB"/>
    <w:rsid w:val="00D575E6"/>
    <w:rsid w:val="00D62379"/>
    <w:rsid w:val="00D62A99"/>
    <w:rsid w:val="00D6517E"/>
    <w:rsid w:val="00D6639A"/>
    <w:rsid w:val="00D67A9F"/>
    <w:rsid w:val="00D71470"/>
    <w:rsid w:val="00D72512"/>
    <w:rsid w:val="00D740F9"/>
    <w:rsid w:val="00D75149"/>
    <w:rsid w:val="00D778F0"/>
    <w:rsid w:val="00D808F0"/>
    <w:rsid w:val="00D813B1"/>
    <w:rsid w:val="00D81507"/>
    <w:rsid w:val="00D82297"/>
    <w:rsid w:val="00D85351"/>
    <w:rsid w:val="00D87336"/>
    <w:rsid w:val="00D948C6"/>
    <w:rsid w:val="00DA3C4D"/>
    <w:rsid w:val="00DA550D"/>
    <w:rsid w:val="00DA57A8"/>
    <w:rsid w:val="00DA5DAB"/>
    <w:rsid w:val="00DA6D69"/>
    <w:rsid w:val="00DA7A31"/>
    <w:rsid w:val="00DA7CAC"/>
    <w:rsid w:val="00DB3056"/>
    <w:rsid w:val="00DB3495"/>
    <w:rsid w:val="00DB6345"/>
    <w:rsid w:val="00DC5358"/>
    <w:rsid w:val="00DC572C"/>
    <w:rsid w:val="00DD15A6"/>
    <w:rsid w:val="00DE0B6F"/>
    <w:rsid w:val="00DE34B3"/>
    <w:rsid w:val="00DE3C6E"/>
    <w:rsid w:val="00DE4070"/>
    <w:rsid w:val="00DE56A1"/>
    <w:rsid w:val="00DF0F2E"/>
    <w:rsid w:val="00DF3597"/>
    <w:rsid w:val="00E02CD4"/>
    <w:rsid w:val="00E02DF3"/>
    <w:rsid w:val="00E04172"/>
    <w:rsid w:val="00E041AA"/>
    <w:rsid w:val="00E0560C"/>
    <w:rsid w:val="00E07FAF"/>
    <w:rsid w:val="00E10A70"/>
    <w:rsid w:val="00E15760"/>
    <w:rsid w:val="00E15CCB"/>
    <w:rsid w:val="00E15DE0"/>
    <w:rsid w:val="00E16157"/>
    <w:rsid w:val="00E21383"/>
    <w:rsid w:val="00E25B55"/>
    <w:rsid w:val="00E262A1"/>
    <w:rsid w:val="00E339A9"/>
    <w:rsid w:val="00E3583D"/>
    <w:rsid w:val="00E35AFB"/>
    <w:rsid w:val="00E37FA9"/>
    <w:rsid w:val="00E418A6"/>
    <w:rsid w:val="00E42350"/>
    <w:rsid w:val="00E43B5A"/>
    <w:rsid w:val="00E504C1"/>
    <w:rsid w:val="00E52841"/>
    <w:rsid w:val="00E5753F"/>
    <w:rsid w:val="00E57A48"/>
    <w:rsid w:val="00E61AFA"/>
    <w:rsid w:val="00E63093"/>
    <w:rsid w:val="00E670EC"/>
    <w:rsid w:val="00E67FC3"/>
    <w:rsid w:val="00E70D99"/>
    <w:rsid w:val="00E70E81"/>
    <w:rsid w:val="00E7638B"/>
    <w:rsid w:val="00E76B65"/>
    <w:rsid w:val="00E80894"/>
    <w:rsid w:val="00E80F55"/>
    <w:rsid w:val="00E86A7E"/>
    <w:rsid w:val="00E86CBE"/>
    <w:rsid w:val="00E9030B"/>
    <w:rsid w:val="00E92CC9"/>
    <w:rsid w:val="00E93251"/>
    <w:rsid w:val="00E94920"/>
    <w:rsid w:val="00E95C27"/>
    <w:rsid w:val="00EA00DC"/>
    <w:rsid w:val="00EA0C23"/>
    <w:rsid w:val="00EA22AD"/>
    <w:rsid w:val="00EA2BE0"/>
    <w:rsid w:val="00EA6ABE"/>
    <w:rsid w:val="00EA7596"/>
    <w:rsid w:val="00EA785A"/>
    <w:rsid w:val="00EB13C7"/>
    <w:rsid w:val="00EB3013"/>
    <w:rsid w:val="00EB6185"/>
    <w:rsid w:val="00EB72D7"/>
    <w:rsid w:val="00EC036B"/>
    <w:rsid w:val="00EC5992"/>
    <w:rsid w:val="00EC61E3"/>
    <w:rsid w:val="00ED29BB"/>
    <w:rsid w:val="00ED4AEF"/>
    <w:rsid w:val="00EE30B2"/>
    <w:rsid w:val="00EE5622"/>
    <w:rsid w:val="00EE79A5"/>
    <w:rsid w:val="00EF06BD"/>
    <w:rsid w:val="00EF1573"/>
    <w:rsid w:val="00EF2F3A"/>
    <w:rsid w:val="00EF7DFA"/>
    <w:rsid w:val="00F00DB3"/>
    <w:rsid w:val="00F010FF"/>
    <w:rsid w:val="00F015C6"/>
    <w:rsid w:val="00F05737"/>
    <w:rsid w:val="00F10EC6"/>
    <w:rsid w:val="00F11E0D"/>
    <w:rsid w:val="00F20B58"/>
    <w:rsid w:val="00F251DB"/>
    <w:rsid w:val="00F3035F"/>
    <w:rsid w:val="00F30BD7"/>
    <w:rsid w:val="00F34564"/>
    <w:rsid w:val="00F3792C"/>
    <w:rsid w:val="00F438E2"/>
    <w:rsid w:val="00F45830"/>
    <w:rsid w:val="00F47400"/>
    <w:rsid w:val="00F5120B"/>
    <w:rsid w:val="00F52F3C"/>
    <w:rsid w:val="00F54E11"/>
    <w:rsid w:val="00F55865"/>
    <w:rsid w:val="00F57EC8"/>
    <w:rsid w:val="00F64876"/>
    <w:rsid w:val="00F7351B"/>
    <w:rsid w:val="00F73E53"/>
    <w:rsid w:val="00F80D23"/>
    <w:rsid w:val="00F80FA4"/>
    <w:rsid w:val="00F83D60"/>
    <w:rsid w:val="00F9211B"/>
    <w:rsid w:val="00F94422"/>
    <w:rsid w:val="00F96E99"/>
    <w:rsid w:val="00F97062"/>
    <w:rsid w:val="00FA09CC"/>
    <w:rsid w:val="00FA2975"/>
    <w:rsid w:val="00FA2B34"/>
    <w:rsid w:val="00FA2F5A"/>
    <w:rsid w:val="00FA3497"/>
    <w:rsid w:val="00FA4E9B"/>
    <w:rsid w:val="00FB10E2"/>
    <w:rsid w:val="00FB36B5"/>
    <w:rsid w:val="00FB6811"/>
    <w:rsid w:val="00FB7BAC"/>
    <w:rsid w:val="00FC0135"/>
    <w:rsid w:val="00FC0441"/>
    <w:rsid w:val="00FC34BF"/>
    <w:rsid w:val="00FC3C19"/>
    <w:rsid w:val="00FC56EF"/>
    <w:rsid w:val="00FC5A8C"/>
    <w:rsid w:val="00FD105A"/>
    <w:rsid w:val="00FD577E"/>
    <w:rsid w:val="00FD792B"/>
    <w:rsid w:val="00FE2255"/>
    <w:rsid w:val="00FE34D6"/>
    <w:rsid w:val="00FE7E9E"/>
    <w:rsid w:val="00FF1142"/>
    <w:rsid w:val="00FF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09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076B"/>
    <w:rPr>
      <w:sz w:val="24"/>
      <w:szCs w:val="24"/>
    </w:rPr>
  </w:style>
  <w:style w:type="paragraph" w:styleId="Heading1">
    <w:name w:val="heading 1"/>
    <w:basedOn w:val="Normal"/>
    <w:next w:val="Normal"/>
    <w:qFormat/>
    <w:rsid w:val="001E076B"/>
    <w:pPr>
      <w:keepNext/>
      <w:widowControl w:val="0"/>
      <w:spacing w:line="240" w:lineRule="atLeast"/>
      <w:outlineLvl w:val="0"/>
    </w:pPr>
    <w:rPr>
      <w:b/>
      <w:bCs/>
      <w:szCs w:val="20"/>
    </w:rPr>
  </w:style>
  <w:style w:type="paragraph" w:styleId="Heading2">
    <w:name w:val="heading 2"/>
    <w:basedOn w:val="Normal"/>
    <w:next w:val="Normal"/>
    <w:qFormat/>
    <w:rsid w:val="001E076B"/>
    <w:pPr>
      <w:keepNext/>
      <w:tabs>
        <w:tab w:val="left" w:pos="1530"/>
      </w:tabs>
      <w:outlineLvl w:val="1"/>
    </w:pPr>
    <w:rPr>
      <w:rFonts w:eastAsia="Times"/>
      <w:b/>
      <w:color w:val="000000"/>
      <w:sz w:val="22"/>
    </w:rPr>
  </w:style>
  <w:style w:type="paragraph" w:styleId="Heading3">
    <w:name w:val="heading 3"/>
    <w:basedOn w:val="Normal"/>
    <w:next w:val="Normal"/>
    <w:qFormat/>
    <w:rsid w:val="001E076B"/>
    <w:pPr>
      <w:keepNext/>
      <w:widowControl w:val="0"/>
      <w:ind w:left="-18" w:firstLine="18"/>
      <w:jc w:val="center"/>
      <w:outlineLvl w:val="2"/>
    </w:pPr>
    <w:rPr>
      <w:b/>
      <w:bCs/>
      <w:sz w:val="20"/>
    </w:rPr>
  </w:style>
  <w:style w:type="paragraph" w:styleId="Heading4">
    <w:name w:val="heading 4"/>
    <w:basedOn w:val="Normal"/>
    <w:next w:val="Normal"/>
    <w:qFormat/>
    <w:rsid w:val="001E076B"/>
    <w:pPr>
      <w:keepNext/>
      <w:spacing w:line="240" w:lineRule="atLeast"/>
      <w:outlineLvl w:val="3"/>
    </w:pPr>
    <w:rPr>
      <w:b/>
      <w:sz w:val="22"/>
    </w:rPr>
  </w:style>
  <w:style w:type="paragraph" w:styleId="Heading5">
    <w:name w:val="heading 5"/>
    <w:basedOn w:val="Normal"/>
    <w:next w:val="Normal"/>
    <w:qFormat/>
    <w:rsid w:val="001E076B"/>
    <w:pPr>
      <w:keepNext/>
      <w:widowControl w:val="0"/>
      <w:jc w:val="center"/>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E076B"/>
    <w:rPr>
      <w:color w:val="0000FF"/>
      <w:u w:val="single"/>
    </w:rPr>
  </w:style>
  <w:style w:type="paragraph" w:styleId="BodyText">
    <w:name w:val="Body Text"/>
    <w:basedOn w:val="Normal"/>
    <w:rsid w:val="001E076B"/>
    <w:pPr>
      <w:spacing w:line="240" w:lineRule="atLeast"/>
    </w:pPr>
    <w:rPr>
      <w:bCs/>
      <w:sz w:val="20"/>
    </w:rPr>
  </w:style>
  <w:style w:type="paragraph" w:styleId="BodyTextIndent">
    <w:name w:val="Body Text Indent"/>
    <w:basedOn w:val="Normal"/>
    <w:rsid w:val="001E076B"/>
    <w:pPr>
      <w:widowControl w:val="0"/>
      <w:spacing w:line="240" w:lineRule="atLeast"/>
      <w:ind w:left="1080" w:hanging="1080"/>
    </w:pPr>
    <w:rPr>
      <w:sz w:val="22"/>
      <w:szCs w:val="20"/>
    </w:rPr>
  </w:style>
  <w:style w:type="paragraph" w:styleId="BodyTextIndent2">
    <w:name w:val="Body Text Indent 2"/>
    <w:basedOn w:val="Normal"/>
    <w:rsid w:val="001E076B"/>
    <w:pPr>
      <w:widowControl w:val="0"/>
      <w:spacing w:line="240" w:lineRule="atLeast"/>
      <w:ind w:left="1080"/>
    </w:pPr>
    <w:rPr>
      <w:sz w:val="22"/>
      <w:szCs w:val="20"/>
    </w:rPr>
  </w:style>
  <w:style w:type="paragraph" w:styleId="BodyText2">
    <w:name w:val="Body Text 2"/>
    <w:basedOn w:val="Normal"/>
    <w:rsid w:val="001E076B"/>
    <w:pPr>
      <w:spacing w:line="240" w:lineRule="atLeast"/>
    </w:pPr>
    <w:rPr>
      <w:sz w:val="22"/>
    </w:rPr>
  </w:style>
  <w:style w:type="paragraph" w:styleId="Title">
    <w:name w:val="Title"/>
    <w:basedOn w:val="Normal"/>
    <w:qFormat/>
    <w:rsid w:val="001E076B"/>
    <w:pPr>
      <w:jc w:val="center"/>
    </w:pPr>
    <w:rPr>
      <w:b/>
      <w:sz w:val="22"/>
    </w:rPr>
  </w:style>
  <w:style w:type="table" w:styleId="TableGrid">
    <w:name w:val="Table Grid"/>
    <w:basedOn w:val="TableNormal"/>
    <w:rsid w:val="00AB0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7061"/>
    <w:pPr>
      <w:tabs>
        <w:tab w:val="center" w:pos="4320"/>
        <w:tab w:val="right" w:pos="8640"/>
      </w:tabs>
    </w:pPr>
  </w:style>
  <w:style w:type="paragraph" w:styleId="Footer">
    <w:name w:val="footer"/>
    <w:basedOn w:val="Normal"/>
    <w:link w:val="FooterChar"/>
    <w:uiPriority w:val="99"/>
    <w:rsid w:val="00667061"/>
    <w:pPr>
      <w:tabs>
        <w:tab w:val="center" w:pos="4320"/>
        <w:tab w:val="right" w:pos="8640"/>
      </w:tabs>
    </w:pPr>
  </w:style>
  <w:style w:type="character" w:styleId="PageNumber">
    <w:name w:val="page number"/>
    <w:basedOn w:val="DefaultParagraphFont"/>
    <w:rsid w:val="00667061"/>
  </w:style>
  <w:style w:type="paragraph" w:styleId="BalloonText">
    <w:name w:val="Balloon Text"/>
    <w:basedOn w:val="Normal"/>
    <w:semiHidden/>
    <w:rsid w:val="00ED29BB"/>
    <w:rPr>
      <w:rFonts w:ascii="Tahoma" w:hAnsi="Tahoma" w:cs="Tahoma"/>
      <w:sz w:val="16"/>
      <w:szCs w:val="16"/>
    </w:rPr>
  </w:style>
  <w:style w:type="paragraph" w:styleId="BodyText3">
    <w:name w:val="Body Text 3"/>
    <w:basedOn w:val="Normal"/>
    <w:link w:val="BodyText3Char"/>
    <w:rsid w:val="0057731E"/>
    <w:pPr>
      <w:autoSpaceDE w:val="0"/>
      <w:autoSpaceDN w:val="0"/>
      <w:spacing w:after="120"/>
    </w:pPr>
    <w:rPr>
      <w:sz w:val="16"/>
      <w:szCs w:val="16"/>
    </w:rPr>
  </w:style>
  <w:style w:type="character" w:customStyle="1" w:styleId="BodyText3Char">
    <w:name w:val="Body Text 3 Char"/>
    <w:link w:val="BodyText3"/>
    <w:rsid w:val="0057731E"/>
    <w:rPr>
      <w:sz w:val="16"/>
      <w:szCs w:val="16"/>
    </w:rPr>
  </w:style>
  <w:style w:type="paragraph" w:customStyle="1" w:styleId="Body">
    <w:name w:val="Body"/>
    <w:basedOn w:val="Normal"/>
    <w:rsid w:val="00022190"/>
    <w:rPr>
      <w:rFonts w:eastAsia="Calibri"/>
      <w:szCs w:val="20"/>
    </w:rPr>
  </w:style>
  <w:style w:type="character" w:customStyle="1" w:styleId="FooterChar">
    <w:name w:val="Footer Char"/>
    <w:link w:val="Footer"/>
    <w:uiPriority w:val="99"/>
    <w:rsid w:val="00B45F0E"/>
    <w:rPr>
      <w:sz w:val="24"/>
      <w:szCs w:val="24"/>
    </w:rPr>
  </w:style>
  <w:style w:type="character" w:styleId="CommentReference">
    <w:name w:val="annotation reference"/>
    <w:basedOn w:val="DefaultParagraphFont"/>
    <w:rsid w:val="00176E02"/>
    <w:rPr>
      <w:sz w:val="16"/>
      <w:szCs w:val="16"/>
    </w:rPr>
  </w:style>
  <w:style w:type="paragraph" w:styleId="CommentText">
    <w:name w:val="annotation text"/>
    <w:basedOn w:val="Normal"/>
    <w:link w:val="CommentTextChar"/>
    <w:rsid w:val="00176E02"/>
    <w:rPr>
      <w:sz w:val="20"/>
      <w:szCs w:val="20"/>
    </w:rPr>
  </w:style>
  <w:style w:type="character" w:customStyle="1" w:styleId="CommentTextChar">
    <w:name w:val="Comment Text Char"/>
    <w:basedOn w:val="DefaultParagraphFont"/>
    <w:link w:val="CommentText"/>
    <w:rsid w:val="00176E02"/>
  </w:style>
  <w:style w:type="paragraph" w:styleId="CommentSubject">
    <w:name w:val="annotation subject"/>
    <w:basedOn w:val="CommentText"/>
    <w:next w:val="CommentText"/>
    <w:link w:val="CommentSubjectChar"/>
    <w:rsid w:val="00176E02"/>
    <w:rPr>
      <w:b/>
      <w:bCs/>
    </w:rPr>
  </w:style>
  <w:style w:type="character" w:customStyle="1" w:styleId="CommentSubjectChar">
    <w:name w:val="Comment Subject Char"/>
    <w:basedOn w:val="CommentTextChar"/>
    <w:link w:val="CommentSubject"/>
    <w:rsid w:val="00176E02"/>
    <w:rPr>
      <w:b/>
      <w:bCs/>
    </w:rPr>
  </w:style>
  <w:style w:type="paragraph" w:styleId="ListParagraph">
    <w:name w:val="List Paragraph"/>
    <w:basedOn w:val="Normal"/>
    <w:uiPriority w:val="34"/>
    <w:qFormat/>
    <w:rsid w:val="00CC41E5"/>
    <w:pPr>
      <w:ind w:left="720"/>
      <w:contextualSpacing/>
    </w:pPr>
  </w:style>
  <w:style w:type="character" w:styleId="FollowedHyperlink">
    <w:name w:val="FollowedHyperlink"/>
    <w:basedOn w:val="DefaultParagraphFont"/>
    <w:semiHidden/>
    <w:unhideWhenUsed/>
    <w:rsid w:val="0066486F"/>
    <w:rPr>
      <w:color w:val="800080" w:themeColor="followedHyperlink"/>
      <w:u w:val="single"/>
    </w:rPr>
  </w:style>
  <w:style w:type="character" w:customStyle="1" w:styleId="apple-converted-space">
    <w:name w:val="apple-converted-space"/>
    <w:basedOn w:val="DefaultParagraphFont"/>
    <w:rsid w:val="005F58DB"/>
  </w:style>
  <w:style w:type="paragraph" w:customStyle="1" w:styleId="xmsonormal">
    <w:name w:val="x_msonormal"/>
    <w:basedOn w:val="Normal"/>
    <w:rsid w:val="000E3A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04066">
      <w:bodyDiv w:val="1"/>
      <w:marLeft w:val="0"/>
      <w:marRight w:val="0"/>
      <w:marTop w:val="0"/>
      <w:marBottom w:val="0"/>
      <w:divBdr>
        <w:top w:val="none" w:sz="0" w:space="0" w:color="auto"/>
        <w:left w:val="none" w:sz="0" w:space="0" w:color="auto"/>
        <w:bottom w:val="none" w:sz="0" w:space="0" w:color="auto"/>
        <w:right w:val="none" w:sz="0" w:space="0" w:color="auto"/>
      </w:divBdr>
    </w:div>
    <w:div w:id="279145262">
      <w:bodyDiv w:val="1"/>
      <w:marLeft w:val="0"/>
      <w:marRight w:val="0"/>
      <w:marTop w:val="0"/>
      <w:marBottom w:val="0"/>
      <w:divBdr>
        <w:top w:val="none" w:sz="0" w:space="0" w:color="auto"/>
        <w:left w:val="none" w:sz="0" w:space="0" w:color="auto"/>
        <w:bottom w:val="none" w:sz="0" w:space="0" w:color="auto"/>
        <w:right w:val="none" w:sz="0" w:space="0" w:color="auto"/>
      </w:divBdr>
      <w:divsChild>
        <w:div w:id="1227643953">
          <w:marLeft w:val="0"/>
          <w:marRight w:val="0"/>
          <w:marTop w:val="0"/>
          <w:marBottom w:val="0"/>
          <w:divBdr>
            <w:top w:val="none" w:sz="0" w:space="0" w:color="auto"/>
            <w:left w:val="none" w:sz="0" w:space="0" w:color="auto"/>
            <w:bottom w:val="none" w:sz="0" w:space="0" w:color="auto"/>
            <w:right w:val="none" w:sz="0" w:space="0" w:color="auto"/>
          </w:divBdr>
        </w:div>
        <w:div w:id="1541354523">
          <w:marLeft w:val="0"/>
          <w:marRight w:val="0"/>
          <w:marTop w:val="0"/>
          <w:marBottom w:val="0"/>
          <w:divBdr>
            <w:top w:val="none" w:sz="0" w:space="0" w:color="auto"/>
            <w:left w:val="none" w:sz="0" w:space="0" w:color="auto"/>
            <w:bottom w:val="none" w:sz="0" w:space="0" w:color="auto"/>
            <w:right w:val="none" w:sz="0" w:space="0" w:color="auto"/>
          </w:divBdr>
        </w:div>
      </w:divsChild>
    </w:div>
    <w:div w:id="736198549">
      <w:bodyDiv w:val="1"/>
      <w:marLeft w:val="0"/>
      <w:marRight w:val="0"/>
      <w:marTop w:val="0"/>
      <w:marBottom w:val="0"/>
      <w:divBdr>
        <w:top w:val="none" w:sz="0" w:space="0" w:color="auto"/>
        <w:left w:val="none" w:sz="0" w:space="0" w:color="auto"/>
        <w:bottom w:val="none" w:sz="0" w:space="0" w:color="auto"/>
        <w:right w:val="none" w:sz="0" w:space="0" w:color="auto"/>
      </w:divBdr>
    </w:div>
    <w:div w:id="748308356">
      <w:bodyDiv w:val="1"/>
      <w:marLeft w:val="0"/>
      <w:marRight w:val="0"/>
      <w:marTop w:val="0"/>
      <w:marBottom w:val="0"/>
      <w:divBdr>
        <w:top w:val="none" w:sz="0" w:space="0" w:color="auto"/>
        <w:left w:val="none" w:sz="0" w:space="0" w:color="auto"/>
        <w:bottom w:val="none" w:sz="0" w:space="0" w:color="auto"/>
        <w:right w:val="none" w:sz="0" w:space="0" w:color="auto"/>
      </w:divBdr>
      <w:divsChild>
        <w:div w:id="703556765">
          <w:marLeft w:val="0"/>
          <w:marRight w:val="0"/>
          <w:marTop w:val="0"/>
          <w:marBottom w:val="0"/>
          <w:divBdr>
            <w:top w:val="none" w:sz="0" w:space="0" w:color="auto"/>
            <w:left w:val="none" w:sz="0" w:space="0" w:color="auto"/>
            <w:bottom w:val="none" w:sz="0" w:space="0" w:color="auto"/>
            <w:right w:val="none" w:sz="0" w:space="0" w:color="auto"/>
          </w:divBdr>
        </w:div>
        <w:div w:id="2101483933">
          <w:marLeft w:val="0"/>
          <w:marRight w:val="0"/>
          <w:marTop w:val="0"/>
          <w:marBottom w:val="0"/>
          <w:divBdr>
            <w:top w:val="none" w:sz="0" w:space="0" w:color="auto"/>
            <w:left w:val="none" w:sz="0" w:space="0" w:color="auto"/>
            <w:bottom w:val="none" w:sz="0" w:space="0" w:color="auto"/>
            <w:right w:val="none" w:sz="0" w:space="0" w:color="auto"/>
          </w:divBdr>
        </w:div>
        <w:div w:id="563566446">
          <w:marLeft w:val="0"/>
          <w:marRight w:val="0"/>
          <w:marTop w:val="0"/>
          <w:marBottom w:val="0"/>
          <w:divBdr>
            <w:top w:val="none" w:sz="0" w:space="0" w:color="auto"/>
            <w:left w:val="none" w:sz="0" w:space="0" w:color="auto"/>
            <w:bottom w:val="none" w:sz="0" w:space="0" w:color="auto"/>
            <w:right w:val="none" w:sz="0" w:space="0" w:color="auto"/>
          </w:divBdr>
        </w:div>
        <w:div w:id="769397306">
          <w:marLeft w:val="0"/>
          <w:marRight w:val="0"/>
          <w:marTop w:val="0"/>
          <w:marBottom w:val="0"/>
          <w:divBdr>
            <w:top w:val="none" w:sz="0" w:space="0" w:color="auto"/>
            <w:left w:val="none" w:sz="0" w:space="0" w:color="auto"/>
            <w:bottom w:val="none" w:sz="0" w:space="0" w:color="auto"/>
            <w:right w:val="none" w:sz="0" w:space="0" w:color="auto"/>
          </w:divBdr>
        </w:div>
        <w:div w:id="1364284175">
          <w:marLeft w:val="0"/>
          <w:marRight w:val="0"/>
          <w:marTop w:val="0"/>
          <w:marBottom w:val="0"/>
          <w:divBdr>
            <w:top w:val="none" w:sz="0" w:space="0" w:color="auto"/>
            <w:left w:val="none" w:sz="0" w:space="0" w:color="auto"/>
            <w:bottom w:val="none" w:sz="0" w:space="0" w:color="auto"/>
            <w:right w:val="none" w:sz="0" w:space="0" w:color="auto"/>
          </w:divBdr>
        </w:div>
        <w:div w:id="2047943156">
          <w:marLeft w:val="0"/>
          <w:marRight w:val="0"/>
          <w:marTop w:val="0"/>
          <w:marBottom w:val="0"/>
          <w:divBdr>
            <w:top w:val="none" w:sz="0" w:space="0" w:color="auto"/>
            <w:left w:val="none" w:sz="0" w:space="0" w:color="auto"/>
            <w:bottom w:val="none" w:sz="0" w:space="0" w:color="auto"/>
            <w:right w:val="none" w:sz="0" w:space="0" w:color="auto"/>
          </w:divBdr>
        </w:div>
        <w:div w:id="746803002">
          <w:marLeft w:val="0"/>
          <w:marRight w:val="0"/>
          <w:marTop w:val="0"/>
          <w:marBottom w:val="0"/>
          <w:divBdr>
            <w:top w:val="none" w:sz="0" w:space="0" w:color="auto"/>
            <w:left w:val="none" w:sz="0" w:space="0" w:color="auto"/>
            <w:bottom w:val="none" w:sz="0" w:space="0" w:color="auto"/>
            <w:right w:val="none" w:sz="0" w:space="0" w:color="auto"/>
          </w:divBdr>
        </w:div>
        <w:div w:id="32392521">
          <w:marLeft w:val="0"/>
          <w:marRight w:val="0"/>
          <w:marTop w:val="0"/>
          <w:marBottom w:val="0"/>
          <w:divBdr>
            <w:top w:val="none" w:sz="0" w:space="0" w:color="auto"/>
            <w:left w:val="none" w:sz="0" w:space="0" w:color="auto"/>
            <w:bottom w:val="none" w:sz="0" w:space="0" w:color="auto"/>
            <w:right w:val="none" w:sz="0" w:space="0" w:color="auto"/>
          </w:divBdr>
        </w:div>
        <w:div w:id="677317516">
          <w:marLeft w:val="0"/>
          <w:marRight w:val="0"/>
          <w:marTop w:val="0"/>
          <w:marBottom w:val="0"/>
          <w:divBdr>
            <w:top w:val="none" w:sz="0" w:space="0" w:color="auto"/>
            <w:left w:val="none" w:sz="0" w:space="0" w:color="auto"/>
            <w:bottom w:val="none" w:sz="0" w:space="0" w:color="auto"/>
            <w:right w:val="none" w:sz="0" w:space="0" w:color="auto"/>
          </w:divBdr>
        </w:div>
        <w:div w:id="23940835">
          <w:marLeft w:val="0"/>
          <w:marRight w:val="0"/>
          <w:marTop w:val="0"/>
          <w:marBottom w:val="0"/>
          <w:divBdr>
            <w:top w:val="none" w:sz="0" w:space="0" w:color="auto"/>
            <w:left w:val="none" w:sz="0" w:space="0" w:color="auto"/>
            <w:bottom w:val="none" w:sz="0" w:space="0" w:color="auto"/>
            <w:right w:val="none" w:sz="0" w:space="0" w:color="auto"/>
          </w:divBdr>
        </w:div>
        <w:div w:id="1776436313">
          <w:marLeft w:val="0"/>
          <w:marRight w:val="0"/>
          <w:marTop w:val="0"/>
          <w:marBottom w:val="0"/>
          <w:divBdr>
            <w:top w:val="none" w:sz="0" w:space="0" w:color="auto"/>
            <w:left w:val="none" w:sz="0" w:space="0" w:color="auto"/>
            <w:bottom w:val="none" w:sz="0" w:space="0" w:color="auto"/>
            <w:right w:val="none" w:sz="0" w:space="0" w:color="auto"/>
          </w:divBdr>
        </w:div>
        <w:div w:id="355808343">
          <w:marLeft w:val="0"/>
          <w:marRight w:val="0"/>
          <w:marTop w:val="0"/>
          <w:marBottom w:val="0"/>
          <w:divBdr>
            <w:top w:val="none" w:sz="0" w:space="0" w:color="auto"/>
            <w:left w:val="none" w:sz="0" w:space="0" w:color="auto"/>
            <w:bottom w:val="none" w:sz="0" w:space="0" w:color="auto"/>
            <w:right w:val="none" w:sz="0" w:space="0" w:color="auto"/>
          </w:divBdr>
        </w:div>
        <w:div w:id="398095362">
          <w:marLeft w:val="0"/>
          <w:marRight w:val="0"/>
          <w:marTop w:val="0"/>
          <w:marBottom w:val="0"/>
          <w:divBdr>
            <w:top w:val="none" w:sz="0" w:space="0" w:color="auto"/>
            <w:left w:val="none" w:sz="0" w:space="0" w:color="auto"/>
            <w:bottom w:val="none" w:sz="0" w:space="0" w:color="auto"/>
            <w:right w:val="none" w:sz="0" w:space="0" w:color="auto"/>
          </w:divBdr>
        </w:div>
      </w:divsChild>
    </w:div>
    <w:div w:id="175913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anofstudents.illinoisstate.edu/conflict/conduct/code/" TargetMode="External"/><Relationship Id="rId13" Type="http://schemas.openxmlformats.org/officeDocument/2006/relationships/hyperlink" Target="http://www.studentaccess.ilstu.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tes.google.com/site/ilstusocstudies/home/students/alternates" TargetMode="External"/><Relationship Id="rId17" Type="http://schemas.openxmlformats.org/officeDocument/2006/relationships/hyperlink" Target="http://guides.library.illinoisstate.edu/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niversitycollege.illinoisstate.edu/help/workshop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site/ilstusocstudi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unseling.illinoisstate.edu/" TargetMode="External"/><Relationship Id="rId23" Type="http://schemas.openxmlformats.org/officeDocument/2006/relationships/footer" Target="footer3.xml"/><Relationship Id="rId10" Type="http://schemas.openxmlformats.org/officeDocument/2006/relationships/hyperlink" Target="http://deanofstudents.illinoisstate.edu/conflict/conduct/cod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dobe.com" TargetMode="External"/><Relationship Id="rId14" Type="http://schemas.openxmlformats.org/officeDocument/2006/relationships/hyperlink" Target="http://universitycollege.illinoisstate.edu/help/writin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87C65-5E02-3B41-81EC-DDBBE1AE1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5897</Words>
  <Characters>30550</Characters>
  <Application>Microsoft Office Word</Application>
  <DocSecurity>0</DocSecurity>
  <Lines>783</Lines>
  <Paragraphs>343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36104</CharactersWithSpaces>
  <SharedDoc>false</SharedDoc>
  <HyperlinkBase/>
  <HLinks>
    <vt:vector size="6" baseType="variant">
      <vt:variant>
        <vt:i4>4456468</vt:i4>
      </vt:variant>
      <vt:variant>
        <vt:i4>0</vt:i4>
      </vt:variant>
      <vt:variant>
        <vt:i4>0</vt:i4>
      </vt:variant>
      <vt:variant>
        <vt:i4>5</vt:i4>
      </vt:variant>
      <vt:variant>
        <vt:lpwstr>http://www.deanofstudents.ilstu.edu/downloads/crr/code-of-student-conduct.pdf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2019-08-01T01:19:00Z</dcterms:created>
  <dcterms:modified xsi:type="dcterms:W3CDTF">2019-08-19T14:11:00Z</dcterms:modified>
  <cp:category/>
</cp:coreProperties>
</file>